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C9" w:rsidRDefault="00AF7BC9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</w:pPr>
      <w:r w:rsidRPr="00AF7BC9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-603885</wp:posOffset>
            </wp:positionV>
            <wp:extent cx="9260205" cy="6536690"/>
            <wp:effectExtent l="19050" t="0" r="0" b="0"/>
            <wp:wrapTight wrapText="bothSides">
              <wp:wrapPolygon edited="0">
                <wp:start x="-44" y="0"/>
                <wp:lineTo x="-44" y="21529"/>
                <wp:lineTo x="21596" y="21529"/>
                <wp:lineTo x="21596" y="0"/>
                <wp:lineTo x="-44" y="0"/>
              </wp:wrapPolygon>
            </wp:wrapTight>
            <wp:docPr id="1" name="Рисунок 1" descr="C:\Users\Acer\Desktop\Титульники отсканированные\Тоскина\Scan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Тоскина\Scan_0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0205" cy="653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lastRenderedPageBreak/>
        <w:t>Пояснительная записка.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к рабочей программе уроков по русскому языку в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8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 классе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для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обучающихся с умственной отсталостью (интеллектуальными нарушениями)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Рабочая программа составлена на основе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Федерального закона Российской Федерации «Об образовании в Российской Федерации» (№ 273-ФЗ от 29.12.2012);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Федерального государственного образовательного стандарта общего образования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обучающихся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с умственной отсталостью (интеллектуальными нарушениями)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Санитарно-эпидемиологических правил и нормативов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СанПиН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(Постановление Главного государственного санитарного врача РФ от 10 июля 2015 г. N 26);</w:t>
      </w:r>
      <w:proofErr w:type="gramEnd"/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примерной адаптированной основной общеобразовательной программы образования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обучающихся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с умственной отсталостью (интеллектуальными нарушениями)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учебного плана школы.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программы специальных (коррекционных) образовательных учреждений VIII вида 5-9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кл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. под редакцией И.М.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Бгажноковой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М. «Пр.»,2015г.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Рабочая программа по предмету «Русский язык» для обучающихся с умственной отсталостью (интеллектуальными нарушениями) 8 класса детализирует и раскрывает содержание Федерального государственного образовательного стандарта образования обучающихся с умственной отсталостью (интеллектуальными нарушениями), утверждённого приказом Министерства образования и науки Российской Федерации от 19.12.2014 г. № 1599, в образовательной области 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«Язык и речевая практика», определяет общую стратегию обучения, воспитания и развития обучающихся, средствами учебного предмета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в соответствии с целями изучения предмета «Русский язык». Программа ориентирована на учебник для 8 классов специальных (коррекционных) образовательных учреждений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VIII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вида /Русский язык. 8 класс: учебник для специальных (коррекционных) образовательных учреждений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VIII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 вида под ред. Н.Г.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Галунчикова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Э.В. Якубовская. – М.: Просвещение, 2013г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..</w:t>
      </w:r>
      <w:proofErr w:type="gramEnd"/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Основные задачи обучения грамматике и правописанию: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-развитие у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обучающихся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устной и письменной речи, формирование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практически значимых орфографических и пунктуационных навыков;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-коррекция активног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о(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пассивного) словаря на основе чтения и выполнения упражнений, составления предложений, ответов на вопросы, объяснения действий;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- коррекция слухового восприятия на основе упражнений запоминания;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- коррекция вербальной памяти на основе выполнения упражнений, заучивания правил;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- коррекция наглядно – образного мышления на основе демонстрации учебных таблиц, иллюстраций, словарной работы;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Цели: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- выработать навыки грамотного письма через выполнение упражнений;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- развивать речь, память, внимание на основе ответов на вопросы, составления предложений, объяснения действий, выполнения упражнений по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запоминанию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;о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существлять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нравственное воспитание; прививать интерес к родному языку.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Ввиду психологических особенностей детей с нарушением познавательной деятельности, с целью усиления практической направленности обучения проводится коррекционная работа, которая включает следующие направления.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lastRenderedPageBreak/>
        <w:t>Совершенствование движений и сенсомоторного развития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: развитие мелкой моторики и пальцев рук; развитие артикуляционной моторики.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gram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Коррекция отдельных сторон психической деятельности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: коррекция – развитие восприятия, представлений, ощущений; коррекция – развитие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Развитие различных видов мышления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: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Развитие основных мыслительных операций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: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 xml:space="preserve">Коррекция нарушений в развитии эмоционально-личностной </w:t>
      </w: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сферы</w:t>
      </w:r>
      <w:proofErr w:type="gram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: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р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азвитие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Коррекция – развитие речи: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II. Общая характеристика учебного предмета.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Основное направление коррекционной работы:</w:t>
      </w:r>
      <w:r w:rsidR="002B4B2A">
        <w:rPr>
          <w:rFonts w:ascii="Arial" w:eastAsia="Times New Roman" w:hAnsi="Arial" w:cs="Arial"/>
          <w:color w:val="151515"/>
          <w:sz w:val="25"/>
          <w:szCs w:val="25"/>
        </w:rPr>
        <w:t xml:space="preserve"> 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коррекция речи и мышления учащихся.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Ведущим коррекционным принципом, объединяющим и организующим все разделы программы по основным разделам русского языка, является развитие речи школьников, особенно её коммуникативной функции.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Русский язык как учебный предмет является ведущим, так как от его усвоения во многом зависит успешность всего школьного обучения. Все знания учащихся,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школьников с ОВЗ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Программный раздел «Письмо и развитие речи» определяет содержание обучения, умения и навыки, которые должны быть отработаны в период со 2-го по 9-ый класс. Структурно процесс обучения по данному предмету распадается на два этапа: 2 – 4-ый и 5 – 9-ый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классы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Р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абочая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 xml:space="preserve"> программа по русскому языку в 8 классе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учитывает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особенности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познавательной деятельности обучающихся с ограниченными возможностями здоровья. Она направлена на разностороннее развитие личности детей с нарушением интеллекта, способствует их умственному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развитию, обеспечивает гражданское, нравственное, трудовое, эстетическое и физическое развитие. Программа содержит материал, помогающий учащимся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достичь того уровня общеобразовательных знаний и умений, который необходим им для социальной адаптации.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В начале учебного года идёт повторение, учитывающее умственные и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возрастные возможности учащихся. Изучение состава слова, словообразующей роли значимых частей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направлено на обогащение и активизацию словаря, формирование у обучающихся навыков единообразного написания гласных и согласных в корне и приставке.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Части речи изучаются в 8 классе в том объёме, который необходим учащимся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 для выработки практических навыков устной и письменной речи, формирования навыков грамотного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письма.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 «Предложение» включена в календарно-тематическое планирование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всех лет обучения. В процессе упражнений у учащихся формируются навыки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построения разной степени распространения простого и сложного предложения. Одновременно идёт закрепление орфографических и пунктуационных навыков.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На уроках русского языка особое внимание уделяется формированию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навыков связной речи. Поэтому в 8 классе проводятся 9 творческих работ,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что позволяет учащимся овладеть такими видами работ, как изложение и сочинение. Прививаются навыки делового письма, написание объявления, заметки в стенгазету.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Основные виды организации учебного процесса.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Формы работы: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урок, фронтальная работа, индивидуальная работа, работа в парах и группах, коллективная работа.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lastRenderedPageBreak/>
        <w:t>Методы обучения: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-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словесные (беседы, рассказы, объяснения, работа с книгой),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- наглядные (наблюдения, демонстрация),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- практические (упражнения, самостоятельные, практические работы, дидактические игры).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Технологии обучения: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 игровые,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здоровьесберегающие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; информационно-коммуникационные; проблемно-поисковые; личностно-ориентированные; технологии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разноуровнего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и дифференцированного обучения.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Способы и формы оценки образовательных результатов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Знания и умения учащихся оцениваются по результатам их индивидуального и фронтального опроса, самостоятельных работ; текущих и итоговых контрольных письменных работ.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Изучение предмета осуществляется в соответствии с уровнями образовательных программ, заявленных в лицензии, с учетом психофизических особенностей учащихся с интеллектуальными нарушениями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..</w:t>
      </w:r>
      <w:proofErr w:type="gramEnd"/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spell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III.Описание</w:t>
      </w:r>
      <w:proofErr w:type="spellEnd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 места учебного предмета в учебном плане.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Программа согласно учебному плану рассчитана в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8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классе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- на </w:t>
      </w:r>
      <w:r w:rsidR="002B4B2A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2 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час</w:t>
      </w:r>
      <w:r w:rsidR="002B4B2A">
        <w:rPr>
          <w:rFonts w:ascii="Arial" w:eastAsia="Times New Roman" w:hAnsi="Arial" w:cs="Arial"/>
          <w:color w:val="151515"/>
          <w:sz w:val="25"/>
          <w:szCs w:val="25"/>
        </w:rPr>
        <w:t>а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в неделю,</w:t>
      </w:r>
      <w:r w:rsidR="002B4B2A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68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часов за учебный год.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IV. Личностные и предметные результаты освоения конкретного учебного предмета. Личностные  результаты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– осознавать роль речи в жизни людей;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- знание основных моральных норм и ориентация; развитие этических чувств - стыда, вины, совести как регуляторов морального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поведения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– оценивать и объяснять некоторые высказывания людей с точки зрения их уместности, тактичности в данной ситуации;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- понимать ценности здорового и безопасного образа жизни, осознание значения семьи в жизни человека и общества, ценности уважения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к другому человеку, его мнению, мировоззрению, культуре, вере и т.д.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– соблюдать  правила вежливого общения в урочной и внеурочной деятельности;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– делать простые выводы и обобщения в результате совместной работы класса.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Предметные: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      </w:t>
      </w:r>
      <w:proofErr w:type="gramStart"/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1-й уровень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писать под диктовку текст с изученными орфограммами (70—80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 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слов);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писать изложение или сочинение по данному плану с предварительной отработкой лексического материала (до 80 слов);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находить в тексте речевые недочеты и исправлять их с помощью учителя;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использовать в устной речи сложноподчиненные предложения при ответе на вопрос;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определять части речи, используя сложные предложения для доказательства;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подбирать однокоренные слова, используя данные приставки и суффиксы;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находить и решать орфографические задачи (самостоятельно и с помощью учителя);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пользоваться школьным орфографическим словарем.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2-й уровень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•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писать под диктовку текст с изученными орфограммами с предварительным разбором;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принимать участие в составлении плана, отборе речевого материала для создания текста;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исправлять текст;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      • составлять предложения, опираясь на картину, собственный опыт;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• решать орфографические задачи с помощью учителя.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spell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V.Содержание</w:t>
      </w:r>
      <w:proofErr w:type="spellEnd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 учебного предмета.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Предложение. Текст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  <w:vertAlign w:val="superscript"/>
        </w:rPr>
        <w:t>1</w:t>
      </w:r>
      <w:proofErr w:type="gramEnd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 (8 ч)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      Простое и сложное предложения. Их сравнение. Союзы </w:t>
      </w: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 xml:space="preserve">и, </w:t>
      </w: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а</w:t>
      </w:r>
      <w:proofErr w:type="gram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,н</w:t>
      </w:r>
      <w:proofErr w:type="gram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о</w:t>
      </w:r>
      <w:proofErr w:type="spell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в простом и сложном предложениях. Знаки препинания. Нахождение простых и сложных предложений в текстах учебников по литературе, географии и др.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Использование простых и сложных предложений в структуре текста. Отражение в тексте темы и идеи, наличие вступления, главной части, заключения, сре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дств св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язи предложений, образных слов и выражений.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Слово. Текст (90 ч)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Состав слова (15 ч)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      Однокоренные слова: подбор однокоренных слов, относящихся к различным частям речи, их дифференциация, разбор по составу. Систематизация орфографических правил: способы проверки гласных и согласных в корне, окончании имен существительных и прилагательных. Запоминание непроверяемых безударных гласных в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корне слова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гласных и согласных в приставках.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Сложные слова с соединительной гласной и без нее (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треугольник, турпоход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)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Образование разных слов с помощью одних и тех же приставок и суффиксов. Наблюдение за значением этик слов. Слова с суффиксами оценки: уменьшения, увеличения, ласковости, пренебрежения.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рассказа или описания. Использование в тексте слов с оценочными суффиксами.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Части речи (75 ч)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     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Части речи.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Имя существительное, имя прилагательное, глагол, местоимение как части речи. Обобщение. Упражнения в составлении различных словосочетаний с предлогом или без предлога. Постановка вопросов от главного слова к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зависимому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Наблюдение за различными частями речи в текстах разного типа: в описании, повествовании (рассказ, сказка). Упражнения в составлении рассказа, сказки, описаний с использованием соответствующей лексики.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     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Имя существительное.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Значение в речи. Основные грамматические признаки (род, число, падеж, склонение). Анализ имен существительных с опорой на таблицу.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Использование имен существительных в качестве образных средств языка (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бусы рябины, головка ромашки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) и текстовых синонимов для связи предложений.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(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В наших лесах растет рябина.</w:t>
      </w:r>
      <w:proofErr w:type="gramEnd"/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 xml:space="preserve"> </w:t>
      </w:r>
      <w:proofErr w:type="gramStart"/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Это нарядное дерево красиво в любое время года.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)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Правописание падежных окончаний существительных единственного и множественного числа. Проверка безударных окончаний способом подстановки существительного с ударным окончанием.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словосочетаний существительных во множественном числе с другими словами (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много тетрадей, килограмм конфет, пара чулок, носков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)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Правописание существительных единственного и множественного числа с шипящей на конце.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рассказа с последовательным развитием действия или события.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Имя прилагательное.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Значение в речи. Основные грамматические признаки (род, число, падеж). Согласование имени прилагательного с именем существительным. Правописание падежных окончаний имен прилагательных в единственном числе.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текстов, характеризующих предметы по сходным или противоположным признакам (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лимон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и 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яблоко, лев 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и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мышь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)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Склонение прилагательных во множественном числе.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Употребление имен прилагательных в прямом и переносном лишении. Выделение из литературного текста словосочетаний прилагательного с существительным и в том и в другом значении для описания предмета, места, пейзажа, характера человека.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Упражнения в самостоятельном подборе прилагательных для описания картины или рассказа по ней. Составление текста.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proofErr w:type="spell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Местоимение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З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начение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личных местоимений в речи. Основные грамматические признаки (лицо, число, падеж).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Род местоимений 3-го лица единственного числа.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      Склонение личных местоимений. Правописание местоимений с предлогами.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Упражнения в правильном употреблении местоимений в тексте.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текстов-рассуждений о просмотренной телепередаче, о прочитанной книге, о событиях в классе.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Устранение речевых недочетов при употреблении местоимений в тексте.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proofErr w:type="spell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Глагол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З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начение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в речи. Основные грамматические признаки (время, число, лицо).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Неопределенная форма глаголов на </w:t>
      </w: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-</w:t>
      </w: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ть</w:t>
      </w:r>
      <w:proofErr w:type="spell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, -</w:t>
      </w: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ти</w:t>
      </w:r>
      <w:proofErr w:type="spell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, -</w:t>
      </w: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чь</w:t>
      </w:r>
      <w:proofErr w:type="spell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, -</w:t>
      </w: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ться</w:t>
      </w:r>
      <w:proofErr w:type="gram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П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равописание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глаголов на </w:t>
      </w: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-</w:t>
      </w: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тся</w:t>
      </w:r>
      <w:proofErr w:type="spell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, -</w:t>
      </w: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ться</w:t>
      </w:r>
      <w:proofErr w:type="spell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Употребление однокоренных глаголов с различными приставками (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сказать, пересказать, высказать; спросить, допросить, переспросить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и т. п.).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Упражнения в выборе глагольной лексики для художественного описания предмета, места, пейзажа. Составление текстов.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Понятие о I и II спряжении. Упражнения в спряжении глаголов с ударным окончанием. Наблюдение за безударными окончаниями глаголов I и II спряжения. Запоминание написаний наиболее употребительных глаголов I и II спряжения. Использование таблицы, школьного орфографического словаря.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Правописание глаголов 2-го лица единственного числа.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Изложение небольшого отрывка из литературного текста. Правильное использование временных форм глагола.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proofErr w:type="spell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Наречие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Р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оль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в речи (признаки действия, отвечающие на вопросы как? где? куда? откуда? когда?).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Образование наречий от прилагательных (</w:t>
      </w:r>
      <w:proofErr w:type="gramStart"/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веселый</w:t>
      </w:r>
      <w:proofErr w:type="gramEnd"/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 — весело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)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словосочетаний наречий с глаголами движения, речи, состояния, труда и т. д. Включение их в текст по определенной теме.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Употребление наречий для связи предложений в тексте (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однажды, вдруг, внезапно, как-то раз, утром, днем, вечером, сначала, потом, затем, наконец, там, тут, здесь, везде, вокруг, впереди, вдали, рядом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)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.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Имя числительное.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Понятие об имени числительном. Случаи употребления в устной и письменной речи.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 xml:space="preserve">      Упражнения в правописании числительных от 5 до 20, 30; от 50 до 80; от 100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до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900.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      Упражнения в правописании составных числительных (двести восемьдесят пять).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Оформление доверенности, расписки, объявления, денежного перевода.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Предложение. Текст 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      Сложное предложение с союзами </w:t>
      </w: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и, а, но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и простое с однородными членами с теми же союзами.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Сложное предложение с союзами </w:t>
      </w: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что, чтобы, потому что, когда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и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союзным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словом</w:t>
      </w: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который</w:t>
      </w:r>
      <w:proofErr w:type="spell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Упражнения в составлении сложных предложений для рассуждения о чем-то (с опорой на схему), например: отнесение слова к определенной части речи с доказательством; объяснение времени, цели, причины поступка и т. д.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простых и сложных предложений для последующего составления рассказа, описания, рассуждения.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простых и сложных предложений для оформления деловых бумаг. Написание заявления.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Исправление текста.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Повторение 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Связная речь 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      Свободный диктант по тексту повествовательного характера с предварительным анализом.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Сочинение с опорой на картинку (описание места) и план-схему: вступление; главная часть (где? что?); заключение.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Изложение текста с элементами рассуждения с предварительным анализом.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Продолжение рассказа по данному началу с предварительным отбором лексического материала.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Сочинение на материале уроков чтения с предварительным анализом и подготовкой речевого материала.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Составление текста на основе заглавия-темы и плана или заголовка-идеи и плана.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Сочинение с элементами рассуждения (</w:t>
      </w:r>
      <w:r w:rsidRPr="000E7B42">
        <w:rPr>
          <w:rFonts w:ascii="Arial" w:eastAsia="Times New Roman" w:hAnsi="Arial" w:cs="Arial"/>
          <w:i/>
          <w:iCs/>
          <w:color w:val="151515"/>
          <w:sz w:val="25"/>
          <w:szCs w:val="25"/>
          <w:bdr w:val="none" w:sz="0" w:space="0" w:color="auto" w:frame="1"/>
        </w:rPr>
        <w:t>«Мое любимое занятие», «Какая современная музыка мне нравится и почему», «Самая интересная компьютерная игра», «Почему надо беречь природу»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и др.).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Письмо с элементами рассуждения.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br/>
        <w:t>      </w:t>
      </w:r>
      <w:proofErr w:type="spell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СЛОВАРЬ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: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а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вторучка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, бандероль, вдалеке, галерея, государство, гражданин, деликатный, демонстрация, депутат, доверие, документ, заявление, издалека, изображение, изредка, искусство, испуганно, кажется, кафе, квалификация, квитанция, клиент, комитет, конституция, милиция, митинг, недалеко, независимость, образованный, операция, Отечество, 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поэт, паспорт, пациент, пейзаж, планета, посредине, правительство, председатель, профессия, путешествие, республика, рядом, секретарь, станция, телеграф, телепередача, территория, удивленно, электростанция, электричество, экскаватор, эскалатор (53 слова).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gram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Формируемые</w:t>
      </w:r>
      <w:proofErr w:type="gram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 xml:space="preserve"> БУД: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Личностные учебные действия: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осознанно выполнять обязанности ученика, члена школьного коллектива, заинтересованного посещением школы, обучением, занятиями; способствовать развитию интереса к письму, формированию мотивационной основы учебной деятельности. Гордиться школьными успехами и достижениями как собственными, так и своих товарищей; уважительно и бережно относиться к людям труда и результатам их деятельности; понимать личную ответственность за свои поступки на основе представлений об этических нормах и правилах поведения в современном обществе. Проявлять самостоятельность в выполнении учебных заданий, поручений, договоренностей.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Коммуникативные учебные действия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 :</w:t>
      </w:r>
      <w:proofErr w:type="gramEnd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 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вступать и поддерживать коммуникацию в разных ситуациях социального взаимодействия (учебных, трудовых, бытовых и др.); слушать собеседника, вступать в диалог и поддерживать его, признавать возможность существования различных точек зрения и права каждого иметь свою точку зрения, аргументировать свою позицию; дифференцированно использовать разные виды речевых высказываний (вопросы, ответы, повествование, отрицание и др.) в коммуникативных ситуациях с учётом специфики участников (возраст, социальный статус, знакомый – незнакомый и т.п.); использовать разные виды делового письма для решения жизненно значимых задач. Формировать вербальные способы коммуникации (вижу, слышу, слушаю, отвечаю, спрашиваю)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;ф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ормировать невербальные способы коммуникации – посредством контакта глаз, мимики, жестов, позы, интонации и т.п.); формировать умение работать в парах и малых группах. Использовать разные источники и средства получения информации для решения коммуникативных и познавательных задач, в том числе информационные.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Регулятивные учебные </w:t>
      </w:r>
      <w:proofErr w:type="spell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действия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: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п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риниматьи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и совместной деятельности, адекватно оценивать собственное поведение и поведение окружающих; осуществлять самооценку и самоконтроль в деятельности, 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адекватно реагировать на внешний контроль и оценку, корректировать в соответствии с нею свою деятельность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Познавательные учебные действия: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Дифференцированно воспринимать окружающий мир, его временно-пространственную организацию; использовать логическое действие (сравнение.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Анализ, синтез, обобщение. Классификацию, установление аналогий, закономерностей, причинно-следственных связей) на наглядном, доступном, вербальном материале, основе практической деятельности в соответствии с индивидуальными возможностями; применять начальные сведения о сущности и особенностях объектов, процессов и явлений действительност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и(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природных, социальных, культурных и т.д.) в соответствии с содержанием конкретного учебного предмета и для решения познавательных и практических задач; использовать в жизни и деятельности некоторые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межпредметные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знания, отражающие доступные существенные связи и отношения между объектами и процессами.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Критерии и нормы оценки знаний, умений и навыков учащихся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Грамматика, правописание и развитие речи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Оценка устных ответов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Устный опрос учащихся является одним из методов учета знаний, умений и навыков по русскому языку. При оценке устных ответов принимается во внимание: а) правильность ответа по содержанию, свидетельствующая об осознанности усвоения изученного материала; б) полнота ответа; в) умение практически применять свои знания; г) последовательность изложения и речевое оформление ответа.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Оценка «5»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ученику, если он: обнаруживает понимание материала, может с помощью учителя или самостоятельно обосновать, сформулировать ответ, привести необходимые примеры; допускает единичные ошибки, которые сам исправляет.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«4»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ставится, если ученик дает ответ, в целом соответствующий требованиям оценки ответа на «5», но допускает неточности в подтверждении правил примерами и исправляет их с помощью учителя; допускает некоторые ошибки в речи; при работе над текстом или разборе предложения допускает 1-2 ошибки, которые исправляет при помощи учителя.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lastRenderedPageBreak/>
        <w:t>«3»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ставится, если ученик обнаруживает знание и понимание основных положений данной темы, но излагает материал недостаточно полно и последовательно, допускает ряд ошибок в речи, затрудняется самостоятельно подтвердить правила примерами и делает это с помощью учителя, нуждается в постоянной помощи учителя.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«2»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ставится, если ученик обнаруживает незнание большой или наиболее существенной части изучаемого материала, допускает ошибки в формулировке правил, искажающие их смысл; в работе с текстом допускает грубые ошибки, не использует помощь учителя.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Оценка «1»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</w:t>
      </w:r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>за устные ответы не ставится.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Оценка письменных работ учащихся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Оценка знаний учащихся осуществляется по результатам повседневных письменных работ учащихся, текущих и итоговых контрольных работ.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Основными видами классных и домашних письменных работ учащихся являются обучающие работы, к которым относятся упражнения, выполняемые в целях тренировки по учебнику, по карточкам, по заданиям на доске, предупредительные, объяснительные и иные диктанты неконтрольного характера, грамматический разбор, подготовительные работы перед написанием изложения или сочинения и т.д.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При небрежном выполнении письменных работ, большом количестве исправлений, искажений в начертании букв и их соединений оценка снижается на один балл, если это не связано с нарушением моторики у детей.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заданий).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Основные виды контрольных работ во II-IV классах – списывание и диктанты, в V-IX классах - диктанты.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В числе видов грамматического разбора следует использовать задания на опознание орфограмм, определение частей слова, частей речи, членов предложения на основе установления связи слов по грамматическим признакам. Содержание 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 xml:space="preserve">грамматических заданий должно быть связано с грамматико-орфографическим материалом, изученным не только в данном классе, но и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в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предыдущих.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Текст диктанта может быть связным или состоять из отдельных предложений. Следует избегать включения в текст диктанта слов на правила, которые в данном классе еще не изучались. Если такие слова встречаются, их надо записывать на доске или проговорить, выделив орфограмму, указать на раздельное или слитное написание слов и словосочетаний, правильную постановку знаков препинания. По содержанию и конструкции предложений тексты должны быть понятными учащимся специальных (коррекционных) классов.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Контрольные диктанты должны содержать 2-3 орфограммы на каждое правило. Количество орфограмм должно составлять не менее 50% от числа слов текста.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При проведении контрольных диктантов или списывания с грамматическим заданием объем текста следует уменьшить.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Примерный объем текстов контрольных работ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 :</w:t>
      </w:r>
      <w:proofErr w:type="gramEnd"/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V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–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45-50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слов;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VI – VII – 65-70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слов;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VIII–I</w:t>
      </w:r>
      <w:proofErr w:type="gram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Х</w:t>
      </w:r>
      <w:proofErr w:type="gramEnd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 75-80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слов;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Учету подлежат все слова, в том числе предлоги, союзы, частицы.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При проведении контрольных диктантов или списывания с грамматическим заданием объем текста следует уменьшить.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Дети, которые занимаются с логопедом, не освобождаются от написания контрольных диктантов в классе. Оцениваются такие работы в зависимости от индивидуального продвижения детей.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Контрольные работы оцениваются с учетом индивидуальных особенностей усвоения учебного материала каждым таким учеником.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lastRenderedPageBreak/>
        <w:t>V-IX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классы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Оценка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«5»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за работу, написанную без ошибок.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«4»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за работу с 1-2 ошибками.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«3»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за работу с 3-5 ошибками.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«2»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за работу, в которой допущено 6-8 ошибок.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«1»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за работу с большим количеством ошибок, чем допустимо при оценке «2».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В письменных работах не учитывается 1-2 исправлений или 1 пунктуационная ошибка. Наличие трех исправлений или двух пунктуационных ошибок на изученное правило соответствует 1 орфографической ошибке. Ошибки на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непройденные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правила правописания не учитываются. За одну ошибку в диктанте считается: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а) Повторение ошибок в одном и том же слове (например, в слове «лыжи» дважды написано на конце «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ы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»). Если же подобная ошибка на это же правило встречается в другом слове, она учитывается.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б) Две негрубые ошибки. Негрубыми считаются следующие ошибки: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повторение одной и той же буквы (например, «посуда»);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недописывание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слов;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пропуск одной части слова при переносе;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повторное написание одного и того же слова в предложении.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Ошибки, обусловленные тяжелыми нарушениями речи и письма, следует рассматривать индивидуально для каждого ученика. Специфическими ошибками являются ошибки на замену согласных, а у детей с тяжелыми нарушениями речи – искажение </w:t>
      </w:r>
      <w:proofErr w:type="spellStart"/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звуко-буквенного</w:t>
      </w:r>
      <w:proofErr w:type="spellEnd"/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состава слов (пропуски, перестановки, добавления,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недописывание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букв, замена гласных, 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грубое искажение структуры слова). При выставлении оценки все однотипные специфические ошибки приравниваются к одной орфографической ошибке.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При оценке грамматического разбора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следует руководствоваться следующими нормативами: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Оценка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«5»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ставится, если ученик обнаруживает осознанное усвоение грамматических понятий, правил, умеет применить свои знания в процессе грамматического разбора, работу выполняет без ошибок или допускает 1-2 исправления.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«4»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ставится, если ученик в основном обнаруживает усвоение изученного материала, умеет применить свои знания, хотя и допускает 2-3 ошибки.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«3» ставится, если ученик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«2»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ставится, если ученик обнаруживает плохое знание учебного материала, не справляется с большинством грамматических заданий.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«1»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ставится, если ученик не смог правильно выполнить ни одного задания.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Изложения и сочинения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Изложения и сочинения в коррекционной школе могут быть только обучающего характера. При проведении изложения учитель должен тщательно отбирать материал, учитывая тему рассказа, его объем, трудности в содержании синтаксических конструкций, словаря и орфографии. В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IV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-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V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классах для изложений даются тексты повествовательного характера, объемом 20-45 слов, в последующие годы тексты усложняются как по содержанию, так и по объему: в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VI-VII- 45-70 слов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, 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VIII-IX классах – 70-100 слов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. Изложения пишутся по готовому плану или составленному коллективно под руководством учителя, в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VIII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-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IX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классах допускается самостоятельное составление планов учащимися.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При оценке изложений и сочинений учитываются правильность, полнота и последовательность передачи содержания.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При проверке изложений и сочинений выводится одна общая оценка, охватывающая все стороны данной работы.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Отметка</w:t>
      </w: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«5»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ученику за правильное, полное, последовательное изложение авторского текста (темы) без ошибок в построении предложений, употреблении слов; допускаются 1-2 орфографические ошибки.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«4»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за изложение (сочинение), написанное без искажений авторского текста (темы) с пропуском второстепенных звеньев, не влияющих на понимание основного смысла, без ошибок в построении предложения, допускается 3-4 орфографические ошибки.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«3»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за изложение (сочинение), написанное с отступлениями от авторского текста (темы), с 2-3 ошибками в построении предложения и употреблении слов, влияющих на понимание основного смысла, 5-6 орфографическими ошибками.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«2»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за изложение (сочинение), в котором имеются значительные отступления от авторского текста (тема не раскрыта), имеется более 4 ошибок в построении предложений и употреблении слов, более 6 орфографических ошибок.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«1»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ставится в том случае, если ученик не справился с написанием изложения или сочинения.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Перед написанием изложений и сочинений должна быть проведена подготовительная работа. На самом уроке трудные в отношении орфографии слова выписываются на доске; учащимся разрешается пользоваться орфографическим словарем, обращаться к учителю.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В исключительных случаях, когда в основном при правильной, последовательной передаче содержания допущено 7 и более орфографических ошибок,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возможно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выставить две оценки – за грамотность и изложение содержания.</w:t>
      </w:r>
    </w:p>
    <w:p w:rsidR="00D56F26" w:rsidRDefault="00D56F26"/>
    <w:p w:rsidR="009E6AA4" w:rsidRPr="007730DD" w:rsidRDefault="009E6AA4" w:rsidP="009E6AA4">
      <w:pPr>
        <w:spacing w:after="0" w:afterAutospacing="1" w:line="238" w:lineRule="atLeas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7730D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Календарно-тематическое планирование</w:t>
      </w:r>
    </w:p>
    <w:p w:rsidR="00B14478" w:rsidRPr="007730DD" w:rsidRDefault="009E6AA4" w:rsidP="009E6AA4">
      <w:pPr>
        <w:spacing w:after="0" w:afterAutospacing="1" w:line="238" w:lineRule="atLeas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7730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tbl>
      <w:tblPr>
        <w:tblW w:w="11964" w:type="dxa"/>
        <w:tblCellMar>
          <w:left w:w="0" w:type="dxa"/>
          <w:right w:w="0" w:type="dxa"/>
        </w:tblCellMar>
        <w:tblLook w:val="04A0"/>
      </w:tblPr>
      <w:tblGrid>
        <w:gridCol w:w="733"/>
        <w:gridCol w:w="3499"/>
        <w:gridCol w:w="4720"/>
        <w:gridCol w:w="1001"/>
        <w:gridCol w:w="979"/>
        <w:gridCol w:w="1032"/>
      </w:tblGrid>
      <w:tr w:rsidR="00B14478" w:rsidRPr="007730DD" w:rsidTr="00AD3640"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34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Раздел</w:t>
            </w:r>
          </w:p>
        </w:tc>
        <w:tc>
          <w:tcPr>
            <w:tcW w:w="4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Тема</w:t>
            </w: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Кол-во час</w:t>
            </w:r>
          </w:p>
        </w:tc>
        <w:tc>
          <w:tcPr>
            <w:tcW w:w="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Дата</w:t>
            </w:r>
          </w:p>
        </w:tc>
        <w:tc>
          <w:tcPr>
            <w:tcW w:w="10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Кор-ка</w:t>
            </w:r>
            <w:proofErr w:type="spellEnd"/>
            <w:proofErr w:type="gramEnd"/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Повторение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часов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Введение. Предложение. Текст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Простые и сложные предложения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  <w:p w:rsidR="00B14478" w:rsidRPr="007730DD" w:rsidRDefault="00B14478" w:rsidP="00AD3640">
            <w:pPr>
              <w:spacing w:after="10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Сложные предложения с союзами без союзов. Составление сложных предложений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  <w:p w:rsidR="00976436" w:rsidRDefault="00976436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</w:p>
          <w:p w:rsidR="00976436" w:rsidRPr="007730DD" w:rsidRDefault="00976436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Однородные члены предложений.</w:t>
            </w:r>
          </w:p>
          <w:p w:rsidR="00B14478" w:rsidRPr="007730DD" w:rsidRDefault="00B14478" w:rsidP="00AD3640">
            <w:pPr>
              <w:spacing w:after="100" w:afterAutospacing="1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Обращение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976436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Состав слова. Текст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 слова. Корень. Однокоренные слова. Приставка, суффикс, окончание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Разбор слова по составу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Правописание гласных и согласных в приставках. Проверка орфограмм в корне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Правописание приставок. Орфограммы в корне и приставке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14478" w:rsidRPr="007730DD" w:rsidRDefault="00B14478" w:rsidP="00AD3640">
            <w:pPr>
              <w:spacing w:before="245" w:after="10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Сложные слова Состав слова. Закрепление знаний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14478" w:rsidRPr="007730DD" w:rsidRDefault="00B14478" w:rsidP="00AD3640">
            <w:pPr>
              <w:spacing w:before="245" w:after="10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Контрольная работа по теме «Состав слова»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478" w:rsidRPr="007730DD" w:rsidRDefault="00B14478" w:rsidP="00AD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Имя существительное  6 часов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Существительное Род, число и падеж существительных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Склонение существительных в единственном числе. Определение склонения существительных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Правописание падежных окончаний существительных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Правописание падежных окончаний существительных во множественном числе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Склонение существительных. Закрепление знаний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Контрольная работа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Имя прилагательное 5 часов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Род и число прилагательных. Склонение </w:t>
            </w: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прилагательных в единственном числе. Изменение окончаний прилагательных по вопросам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19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Склонение прилагательных во множественном числе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Правописание падежных окончаний прилагательных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 единственном и </w:t>
            </w: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во множественном числе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Прилагательное Закрепление знаний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Контрольная работа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</w:rPr>
              <w:t>Местоимение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 часов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Значение местоимений в речи Различение местоимений по лицам и числам Склонение местоимений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личных </w:t>
            </w: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единственного и множественного числа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Склонение местоимений 3 лица единственного и множественного числа.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Местоимение. Закрепление знаний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Работа с текстом упр. 216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Контрольная работа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</w:rPr>
              <w:t>Глагол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часа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Значение глагола в </w:t>
            </w:r>
            <w:proofErr w:type="spellStart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речи</w:t>
            </w:r>
            <w:proofErr w:type="gramStart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.Г</w:t>
            </w:r>
            <w:proofErr w:type="gramEnd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лаголы</w:t>
            </w:r>
            <w:proofErr w:type="spellEnd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близкие по значению Частица НЕ с глаголами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Неопределённая форма глагола.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Изменение глаголов по временам и числам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  <w:p w:rsidR="00B14478" w:rsidRPr="007730DD" w:rsidRDefault="00B14478" w:rsidP="00AD3640">
            <w:pPr>
              <w:spacing w:before="245" w:after="10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Изменение глагола по лицам</w:t>
            </w:r>
            <w:proofErr w:type="gramStart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proofErr w:type="gramEnd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в</w:t>
            </w:r>
            <w:proofErr w:type="gramEnd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единственном и множественном числе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Правописание глаголов, которые заканчиваются на </w:t>
            </w:r>
            <w:proofErr w:type="gramStart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–</w:t>
            </w:r>
            <w:proofErr w:type="spellStart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т</w:t>
            </w:r>
            <w:proofErr w:type="gramEnd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ся</w:t>
            </w:r>
            <w:proofErr w:type="spellEnd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-</w:t>
            </w:r>
            <w:proofErr w:type="spellStart"/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ться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  знаний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Контрольная работа по теме  Глагол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</w:rPr>
              <w:t>Наречие 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 часов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Наречие как часть речи Наречие – неизменяемая часть речи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A37EC4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A37EC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Наречие – неизменяемая часть речи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3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A37EC4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A37EC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Значение наречий в речи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Образование наречий от прилагательных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Наречия, противоположные и близкие по значению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Наречия, отвечающие на вопрос как?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Наречия, отвечающие на вопрос где?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Наречия, отвечающие на вопрос когда?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Наречия, отвечающие на вопрос куда?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Наречия, отвечающие на вопрос откуда?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Постановка вопросов к наречиям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Подбор наречий с опорой на вопросы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Наречие. Закрепление знаний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976436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Сочинение по картине упр. 306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Контрольная работа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Работа над ошибками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Предложение. Текст </w:t>
            </w:r>
            <w:r w:rsidR="00AD364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часов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Составление предложений по рисунку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Простое предложение с однородными членами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</w:t>
            </w:r>
          </w:p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Распространение предложений однородными членами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afterAutospacing="1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Сложное предложение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Сложное предложение без союзов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Сложные предложения с союзами а, и, но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Сопоставление предложений с союзами а, и, но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Составление текста по рисункам упр. 320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Сравнение простых и сложных предложений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Контрольная работа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Повторение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 слова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часов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Работа с текстом упр. 332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65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Существительное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Прилагательное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Местоимение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14478" w:rsidRPr="007730DD" w:rsidTr="00AD3640">
        <w:tc>
          <w:tcPr>
            <w:tcW w:w="7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Глагол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478" w:rsidRPr="007730DD" w:rsidRDefault="00B14478" w:rsidP="00AD3640">
            <w:pPr>
              <w:spacing w:after="0" w:line="238" w:lineRule="atLeas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730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</w:tbl>
    <w:p w:rsidR="00B14478" w:rsidRDefault="00B14478" w:rsidP="00B14478"/>
    <w:p w:rsidR="009E6AA4" w:rsidRPr="007730DD" w:rsidRDefault="009E6AA4" w:rsidP="009E6AA4">
      <w:pPr>
        <w:spacing w:after="0" w:afterAutospacing="1" w:line="238" w:lineRule="atLeast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572D6" w:rsidRDefault="00F572D6"/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spellStart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VII.Учебно-методическое</w:t>
      </w:r>
      <w:proofErr w:type="spellEnd"/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 xml:space="preserve"> и информационное обеспечение образовательного процесса;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Учебник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: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Н.Г.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Галунчикова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Э.В. Якубовская. Русский язык 8 класс М. , «Просвещение», 2013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Дополнительная литература: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А.К.Аксенова, Э.В.Якубовская «Дидактические игры на уроках русского языка» М., «Просвещение» 1991 г.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Н.Г.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Галунчикова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Э.В.Якубовская. Рабочая тетрадь 1 по русскому языку. Имя существительное. Учебное пособие для учащихся 5-9 классов специальных (коррекционных) образовательных учреждений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VIII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вида. М., «Просвещение» 2002 г.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.Г.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Галунчикова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Э.В.Якубовская. Рабочая тетрадь 2 по русскому языку. Имя прилагательное. Учебное пособие для учащихся 5-9 классов специальных (коррекционных) образовательных учреждений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VIII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вида. М., «Просвещение» 2002 г.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.Г.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Галунчикова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Э.В.Якубовская. Рабочая тетрадь 3 по русскому языку. Глагол. Учебное пособие для учащихся 5-9 классов специальных (коррекционных) образовательных учреждений </w:t>
      </w:r>
      <w:r w:rsidRPr="000E7B42">
        <w:rPr>
          <w:rFonts w:ascii="Arial" w:eastAsia="Times New Roman" w:hAnsi="Arial" w:cs="Arial"/>
          <w:color w:val="151515"/>
          <w:sz w:val="25"/>
          <w:szCs w:val="25"/>
          <w:bdr w:val="none" w:sz="0" w:space="0" w:color="auto" w:frame="1"/>
        </w:rPr>
        <w:t>VIII</w:t>
      </w:r>
      <w:r w:rsidRPr="000E7B42">
        <w:rPr>
          <w:rFonts w:ascii="Arial" w:eastAsia="Times New Roman" w:hAnsi="Arial" w:cs="Arial"/>
          <w:color w:val="151515"/>
          <w:sz w:val="25"/>
          <w:szCs w:val="25"/>
        </w:rPr>
        <w:t> вида. М., «Просвещение» 2002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А.К.Аксенова «Методика русского языка» М., «Просвещение» 1992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Н.М.Барская, Л.А.Нисневич «Обучение русскому языку в 5-9 классах вспомогательной школы» М., «Просвещение» 1992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В.В.Волина «Веселая грамматика» М., «Знание» 1995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Б.Т.Панов «Внеклассная работа по русскому языку» М., «Просвещение» 1980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Л.Т.Григорян «Язык мой – друг мой» Пособие для учителя. М., «Просвещение» 1980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Л.Успенский «Слово о словах» Ленинград, 1956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П.А.Грушников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«Работа над словом на уроках русского языка в начальных классах» М., «Просвещение» 1973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Э.Д.Вартаньян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« Из жизни слов» М., «Детская литература» 1973 г.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Дидактический материал, карточки, картинки, раздаточный материал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.(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для учащихся)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Таблицы: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«Предложение. Главные и второстепенные члены предложения»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«Однородные члены предложения»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«Звуки и буквы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»«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Гласные и согласные звуки»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«Звонкие и глухие согласные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»«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Ударные и безударные гласные»«Алфавит»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«Корень и однокоренные слова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»«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Окончание», «Приставка», «Суффикс».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«Непроизносимые согласные», «Двойные согласные в словах»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«Части речи», «Имя существительное», «Число имен существительных», «Род имен существительных»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«Падежи», «Склонение имен существительных», «Собственные и нарицательные имена существительные»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proofErr w:type="spellStart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lastRenderedPageBreak/>
        <w:t>Мультимедийное</w:t>
      </w:r>
      <w:proofErr w:type="spellEnd"/>
      <w:r w:rsidRPr="000E7B42">
        <w:rPr>
          <w:rFonts w:ascii="Arial" w:eastAsia="Times New Roman" w:hAnsi="Arial" w:cs="Arial"/>
          <w:b/>
          <w:bCs/>
          <w:i/>
          <w:iCs/>
          <w:color w:val="151515"/>
          <w:sz w:val="25"/>
          <w:szCs w:val="25"/>
          <w:bdr w:val="none" w:sz="0" w:space="0" w:color="auto" w:frame="1"/>
        </w:rPr>
        <w:t xml:space="preserve"> оборудование, экран, музыкальный центр.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ПРИЛОЖЕНИЕ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b/>
          <w:bCs/>
          <w:color w:val="151515"/>
          <w:sz w:val="25"/>
          <w:szCs w:val="25"/>
          <w:bdr w:val="none" w:sz="0" w:space="0" w:color="auto" w:frame="1"/>
        </w:rPr>
        <w:t>Контрольные диктанты. 8 класс.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повторение. Простое и сложное предложение с союзами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И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А, НО.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Иждивенцы.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 лесу уж такой порядок. Бобры для себя осины валят, а объедают их лоси и зайцы. Дятлы для себя дырочки в бревнах пробивают, а сок березовый пьют синички, бабочки, муравьи. Для себя строил орел гнездо, а живут в нем и воробьи.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У каждого лесного работника есть иждивенцы. И хоть бы спасибо сказали, а то еще по шее наклепают. Вот вам пример. Барсук нору вырыл, а лиса влезла и выгнала барсука.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71 слово.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Последнее предложение разобрать по членам, начертить схему.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Состав слова. Правописание в корне.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Красота, радость и тайна.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Мальчик встретил в лесу старика. Старик шел усталый, но радостно улыбался. На вопрос мальчика он ответил, что в лесу есть красота, радость и тайна.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Посмотрел мальчик вокруг себя. Все красиво. Но самой красивой показалась ему головка фиалки. Поют птички, жужжат пчелы. В этих звуках мальчик услыхал радость. Но где же тайна?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Каждый год мальчик приходил в лес искать тайну. И каждый год находил красоту и радость. А тайна была в том, что красота вечна.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78 слов.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Состав слова. Правописание приставок.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Враги и друзья пшеничного поля.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Крестьянин вспахал землю. Попало в землю зерно. От влаги оно набухло, проросло и пробилось к свету зеленым листком. Все поле покрылось нежными побегами. Но вот напали на пшеницу враги-сорняки. Люди начали с ними борьбу. Ведь пшенице надо перезимовать под снегом.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Пришла зима с морозами и метелями. Мороз был врагом пшеницы, а снег другом. Съежились от мороза зеленые листочки. Сгубил бы он пшеницу, но выпал снег и накрыл поле теплым одеялом.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76 слов.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сложные слова с соединительными гласными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О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, Е и без них.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Мишки научили.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Это случилось в мое первое путешествие по тайге. Прошли бурелом и поставили шалаш под скалой. Внесли вещи и рухнули от усталости на зеленую подстилку.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Разбудил нас грохот и треск. Мы выскочили из шалаша и отбежали под сосны. Только тогда поняли причину камнепада.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У края скалы возились два медвежонка. Они сгребали лапами камни и сбрасывали их вниз. Булыжники крушили наше жилище. Вдруг появилась медведица и увела своих верхолазов.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Хороший урок мы получили. Нельзя строить в тайге шалаш под скалой.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79 слов.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Правописание падежных окончаний существительных единственного и множественного числа.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Осень.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 луже появился первый ледок. Это осень повесила на лето замок. Осталось только повернуть ключ.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Спешит осень. Надо птиц отправить в дальний путь. Нужно зажечь в листьях рябины костры, чтобы освещали птицам дорогу. День и ночь пылает пламя рябиновых пожарищ.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Идут дни. Летит ветер. Он срывает с березок и кленов яркие листья. Кончился листопад. На смену ему пришел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листодёр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. Прошелся он по рощам, побуянил в парках. Сделал свое дело – и замолк.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72 слова.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 выделенном предложении сделать грамматический разбор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существительных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Правописание падежных окончаний прилагательных единственного числа.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Стань волшебником.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С ранней весны до поздней осени дарит лес человеку свои богатства. А зимнему лесу нужна помощь. Стань волшебником, помоги ему. Ты пришел в лес на зимнюю прогулку. Лыжня волшебной нитью поведет тебя к сказочному месту, откроет маленькую тайну. А ты ищи, кому нужна твоя помощь. От недавнего бурана согнулась на опушке березка. Освободи красавицу от снежной тяжести. Возле молодого дубка уже побывали волшебники. Здесь висят гроздья рябины, кусочки свежего сала.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Ходи по лесу не жадным хозяином, а заботливым сыном. 81 слово.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правописание падежных окончаний прилагательных множественного числа.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Следы в снегу.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Пришла пора снегопадов и крепких морозов. До самых крыш замело избы горбатыми сугробами. В серебристом инее стоят деревья.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Интересно молодым следопытам читать белую книгу зимы. Вот под тонкими рябинами краснеют ягоды. Это снегири выбирали из ягод семена. К ближним оврагам цепочкой ведут следы лисы. Искала она рябчиков и тетеревов. У осин ночью кормились зайцы.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Звери и птицы пишут на белых страницах истории из лесной жизни. А вьюги да метели листают эти страницы.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75 слов.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Тема: Правописание падежных окончаний прилагательных на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–И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Й, -ЬЕ, -ЬЁ,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Медведь.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Каждую ночь медведь приходил к охотничьей избушке и съедал улов рыбы. Мы поставили капкан с зубьями. Сверху навалили рыбьи головы. А медведь снизу капкан ковырнул, он захлопнулся, зверь спокойно рыбу съел и убежал.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Зарядили мы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ружья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и пошли в тайгу. Вдруг в кустах медвежья голова показалась. Не успели мы ружья вскинуть. Домой шли без добычи. У обрыва опять из кустов медведь на нас смотрит. Мы замерли от такого медвежьего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нахальства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Пусть живет, раз он такой хитрый.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77 слов.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Правописание личных местоимений.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Просьба.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На косогоре жила березка. Рядом с ней стояла старая ель. Там белка шелушила орешки и роняла семена. Семечки летели и ложились у ног березки.</w:t>
      </w:r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Испугалась красавица. Станут семена елками - метелкам и закроют от нее солнце. Обратилась она к ветру за помощью. Для него унести семена подальше - пара пустяков.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Растут елочки. А березка стоит одна, далеко от них. Однажды налетел ураган. Испугалась красавица, стала просить елочек прикрыть ее. Но елочки уже не могли летать. Корни их не пускали.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78 слов.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Тема: Неопределенная форма на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–Т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Ь, -ЧЬ, -ТИ.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Правописание частицы НЕ с глаголами.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Хорошие манеры.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Зачем нужны хорошие манеры? Чтобы человек не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мещал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человеку. Чтобы все вместе чувствовали себя хорошо.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Надо уметь не мешать друг другу. Поэтому не шумите. Поэтому не чавкайте,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на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говорите с набитым ртом. И локти не кладите на стол, чтобы не мешать соседу.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 хороших манерах есть глубокий смысл. Надо не запоминать сотни правил, а запомнить одно. Уважительно относись к другим. Тогда манеры сами придут к вам. Придет память на правила хорошего поведения, желание и умение их применять.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79 слов.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Правописание личных окончаний глаголов 1 и 2-го спряжения.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Ты открываешь книгу.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Ребята идут в библиотеки. В руках они держат книги. Приятно смотреть на них в эти минуты. Чтение скоро для них станет потребностью. Это потребность души. Ее не сравнишь с желанием купить велосипед, магнитофон, обнову. Книга стоит выше всех вещей на свете. Она дарит нам огромную радость. Из книги мы узнаем много интересного, полезного, нужного. С каждой новой книги становимся умнее. Часто в героях книг находим что-то близко нам. Тогда мы заглядываем глубже в самих себя.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78 слов.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Тема: Правописание глаголов на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–Т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СЯ, -ТЬСЯ,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Концерт в лесу.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На школьном концерте шуметь нельзя. Это относится и к концерту в лесу. Ты его будешь слушать в мае. Лесные артисты дают концерт после долгого молчания. На чужбине птицы не поют и не вьют гнезд.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На лесной концерт не ходят большой группой, не одеваются ярко, не лазают по деревьям. Весной птицы на гнездах и могут испугаться.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 мае лесной концерт будет продолжаться круглые сутки. Перерыв бывает во время дождя. Поют артисты все разом. Хорошо научиться различать их голоса.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81 слово.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Простое и сложное предложение с союзами И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,А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,НО.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Веселая гроза.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Навстречу солнцу ползет туча, а на ней красными зигзагами мелькает молния. Слышны далекие раскаты грома, но дождя еще нет. Теплый ветер гнет деревья и поднимает на дороге пыль. Сейчас брызнет мелкий дождь, и начнется настоящая гроза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 .</w:t>
      </w:r>
      <w:proofErr w:type="gramEnd"/>
    </w:p>
    <w:p w:rsidR="00F572D6" w:rsidRPr="000E7B42" w:rsidRDefault="00F572D6" w:rsidP="00F572D6">
      <w:pPr>
        <w:shd w:val="clear" w:color="auto" w:fill="FFFFFF"/>
        <w:spacing w:after="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Первые брызги черными точками ложатся на пыльную дорогу. Большая капля падает на щеку и ползет слезой по подбородку.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Во время дождя ветер утихает. Шумит только дождь. Он мелкой дробью стучит по сухой дороге.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72 слова.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Первое предложение разобрать по членам предложения.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Тема: Сложное предложение со словами ЧТО, ЧТОБЫ, ПОТОМУ ЧТО, ГДЕ, КОГДА, </w:t>
      </w:r>
      <w:proofErr w:type="gram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КОТОРЫЙ</w:t>
      </w:r>
      <w:proofErr w:type="gramEnd"/>
      <w:r w:rsidRPr="000E7B42">
        <w:rPr>
          <w:rFonts w:ascii="Arial" w:eastAsia="Times New Roman" w:hAnsi="Arial" w:cs="Arial"/>
          <w:color w:val="151515"/>
          <w:sz w:val="25"/>
          <w:szCs w:val="25"/>
        </w:rPr>
        <w:t>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lastRenderedPageBreak/>
        <w:t>Вечные спутники.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 xml:space="preserve">Я начал собирать книги еще школьником. Теперь у меня скопилось много книг, что они не могут уместиться на книжных полках. Мне пришлось поставить книги в два ряда. В первом ряду стоят любимые произведения, которые часто </w:t>
      </w:r>
      <w:proofErr w:type="spellStart"/>
      <w:r w:rsidRPr="000E7B42">
        <w:rPr>
          <w:rFonts w:ascii="Arial" w:eastAsia="Times New Roman" w:hAnsi="Arial" w:cs="Arial"/>
          <w:color w:val="151515"/>
          <w:sz w:val="25"/>
          <w:szCs w:val="25"/>
        </w:rPr>
        <w:t>перечитывешь</w:t>
      </w:r>
      <w:proofErr w:type="spellEnd"/>
      <w:r w:rsidRPr="000E7B42">
        <w:rPr>
          <w:rFonts w:ascii="Arial" w:eastAsia="Times New Roman" w:hAnsi="Arial" w:cs="Arial"/>
          <w:color w:val="151515"/>
          <w:sz w:val="25"/>
          <w:szCs w:val="25"/>
        </w:rPr>
        <w:t>. С радостью и удивлением смотришь на книжные полки. Вот книги, которые я собрал в детстве. На меня смотрят разноцветными корешками Пушкин, Лермонтов, Толстой, Горький. Эти писатели сопровождают человека с ранних лет до глубокой старости.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73 слова.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Грамматический разбор предложения: Книга в счастье поучает, а в несчастье утешает.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Тема: Повторение за год.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Птичий будильник.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Трудно Коле утром вставать. Мальчик мычит, брыкается, когда будит его мама.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Научили его сделать кормушку с хитрым будильником. На легкой полочке надо укрепить прутик с колокольчиком и ломтиком сала. Мальчик так и сделал.</w:t>
      </w:r>
    </w:p>
    <w:p w:rsidR="00F572D6" w:rsidRPr="000E7B42" w:rsidRDefault="00F572D6" w:rsidP="00F572D6">
      <w:pPr>
        <w:shd w:val="clear" w:color="auto" w:fill="FFFFFF"/>
        <w:spacing w:after="240"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Просыпается теперь Коля на рассвете. Чуть посветлеет, а у него за окном уже колокольчик звенит. Синички слетелись и теребят сало. Коля умывается и завтракает под веселый звон. Он уже в школу идет, а будильник все не умолкает. Надежный. Мальчик не заводит его, а только сало меняет.</w:t>
      </w:r>
    </w:p>
    <w:p w:rsidR="00F572D6" w:rsidRPr="000E7B42" w:rsidRDefault="00F572D6" w:rsidP="00F572D6">
      <w:pPr>
        <w:shd w:val="clear" w:color="auto" w:fill="FFFFFF"/>
        <w:spacing w:line="383" w:lineRule="atLeast"/>
        <w:rPr>
          <w:rFonts w:ascii="Arial" w:eastAsia="Times New Roman" w:hAnsi="Arial" w:cs="Arial"/>
          <w:color w:val="151515"/>
          <w:sz w:val="25"/>
          <w:szCs w:val="25"/>
        </w:rPr>
      </w:pPr>
      <w:r w:rsidRPr="000E7B42">
        <w:rPr>
          <w:rFonts w:ascii="Arial" w:eastAsia="Times New Roman" w:hAnsi="Arial" w:cs="Arial"/>
          <w:color w:val="151515"/>
          <w:sz w:val="25"/>
          <w:szCs w:val="25"/>
        </w:rPr>
        <w:t>82 слова.</w:t>
      </w:r>
    </w:p>
    <w:p w:rsidR="00F572D6" w:rsidRDefault="00F572D6" w:rsidP="00F572D6"/>
    <w:p w:rsidR="00F572D6" w:rsidRDefault="00F572D6"/>
    <w:p w:rsidR="00F572D6" w:rsidRDefault="00F572D6"/>
    <w:sectPr w:rsidR="00F572D6" w:rsidSect="00F572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72D6"/>
    <w:rsid w:val="002B4B2A"/>
    <w:rsid w:val="00696BA0"/>
    <w:rsid w:val="00976436"/>
    <w:rsid w:val="009E6AA4"/>
    <w:rsid w:val="00AD3640"/>
    <w:rsid w:val="00AF7BC9"/>
    <w:rsid w:val="00B07C5A"/>
    <w:rsid w:val="00B14478"/>
    <w:rsid w:val="00BB1DCD"/>
    <w:rsid w:val="00CA4AE5"/>
    <w:rsid w:val="00D56F26"/>
    <w:rsid w:val="00F5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F26"/>
  </w:style>
  <w:style w:type="paragraph" w:styleId="2">
    <w:name w:val="heading 2"/>
    <w:basedOn w:val="a"/>
    <w:link w:val="20"/>
    <w:uiPriority w:val="9"/>
    <w:qFormat/>
    <w:rsid w:val="009E6A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6AA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9E6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31</Pages>
  <Words>6660</Words>
  <Characters>37967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9</cp:revision>
  <dcterms:created xsi:type="dcterms:W3CDTF">2024-08-30T17:44:00Z</dcterms:created>
  <dcterms:modified xsi:type="dcterms:W3CDTF">2024-09-23T19:06:00Z</dcterms:modified>
</cp:coreProperties>
</file>