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EBC" w:rsidRDefault="00A04EBC" w:rsidP="00BE0D88">
      <w:pPr>
        <w:shd w:val="clear" w:color="auto" w:fill="FFFFFF"/>
        <w:spacing w:after="153" w:line="240" w:lineRule="auto"/>
        <w:rPr>
          <w:rFonts w:ascii="Arial" w:eastAsia="Times New Roman" w:hAnsi="Arial" w:cs="Arial"/>
          <w:b/>
          <w:bCs/>
          <w:color w:val="000000"/>
          <w:sz w:val="21"/>
          <w:szCs w:val="21"/>
        </w:rPr>
        <w:sectPr w:rsidR="00A04EBC" w:rsidSect="008E475C">
          <w:pgSz w:w="16838" w:h="11906" w:orient="landscape"/>
          <w:pgMar w:top="1701" w:right="1134" w:bottom="850" w:left="1701" w:header="708" w:footer="708" w:gutter="0"/>
          <w:cols w:space="708"/>
          <w:docGrid w:linePitch="360"/>
        </w:sectPr>
      </w:pPr>
      <w:r>
        <w:rPr>
          <w:rFonts w:ascii="Arial" w:eastAsia="Times New Roman" w:hAnsi="Arial" w:cs="Arial"/>
          <w:b/>
          <w:bCs/>
          <w:noProof/>
          <w:color w:val="000000"/>
          <w:sz w:val="21"/>
          <w:szCs w:val="21"/>
        </w:rPr>
        <w:drawing>
          <wp:anchor distT="0" distB="0" distL="114300" distR="114300" simplePos="0" relativeHeight="251658240" behindDoc="1" locked="0" layoutInCell="1" allowOverlap="1">
            <wp:simplePos x="0" y="0"/>
            <wp:positionH relativeFrom="column">
              <wp:posOffset>22860</wp:posOffset>
            </wp:positionH>
            <wp:positionV relativeFrom="paragraph">
              <wp:posOffset>-399415</wp:posOffset>
            </wp:positionV>
            <wp:extent cx="8900795" cy="6283960"/>
            <wp:effectExtent l="19050" t="0" r="0" b="0"/>
            <wp:wrapTight wrapText="bothSides">
              <wp:wrapPolygon edited="0">
                <wp:start x="-46" y="0"/>
                <wp:lineTo x="-46" y="21543"/>
                <wp:lineTo x="21589" y="21543"/>
                <wp:lineTo x="21589" y="0"/>
                <wp:lineTo x="-46" y="0"/>
              </wp:wrapPolygon>
            </wp:wrapTight>
            <wp:docPr id="1" name="Рисунок 1" descr="C:\Users\Acer\Desktop\Титульники отсканированные\Тоскина\Scan_0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cer\Desktop\Титульники отсканированные\Тоскина\Scan_0012.jpg"/>
                    <pic:cNvPicPr>
                      <a:picLocks noChangeAspect="1" noChangeArrowheads="1"/>
                    </pic:cNvPicPr>
                  </pic:nvPicPr>
                  <pic:blipFill>
                    <a:blip r:embed="rId5" cstate="print"/>
                    <a:srcRect/>
                    <a:stretch>
                      <a:fillRect/>
                    </a:stretch>
                  </pic:blipFill>
                  <pic:spPr bwMode="auto">
                    <a:xfrm>
                      <a:off x="0" y="0"/>
                      <a:ext cx="8900795" cy="6283960"/>
                    </a:xfrm>
                    <a:prstGeom prst="rect">
                      <a:avLst/>
                    </a:prstGeom>
                    <a:noFill/>
                    <a:ln w="9525">
                      <a:noFill/>
                      <a:miter lim="800000"/>
                      <a:headEnd/>
                      <a:tailEnd/>
                    </a:ln>
                  </pic:spPr>
                </pic:pic>
              </a:graphicData>
            </a:graphic>
          </wp:anchor>
        </w:drawing>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b/>
          <w:bCs/>
          <w:color w:val="000000"/>
          <w:sz w:val="21"/>
          <w:szCs w:val="21"/>
        </w:rPr>
        <w:lastRenderedPageBreak/>
        <w:t>Рабочая программа по чтению и развитию речи 8 класс.</w:t>
      </w:r>
    </w:p>
    <w:p w:rsidR="00BE0D88" w:rsidRPr="00BE0D88" w:rsidRDefault="00BE0D88" w:rsidP="00BE0D88">
      <w:pPr>
        <w:shd w:val="clear" w:color="auto" w:fill="FFFFFF"/>
        <w:spacing w:after="153" w:line="240" w:lineRule="auto"/>
        <w:jc w:val="center"/>
        <w:rPr>
          <w:rFonts w:ascii="Arial" w:eastAsia="Times New Roman" w:hAnsi="Arial" w:cs="Arial"/>
          <w:color w:val="000000"/>
          <w:sz w:val="21"/>
          <w:szCs w:val="21"/>
        </w:rPr>
      </w:pP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b/>
          <w:bCs/>
          <w:i/>
          <w:iCs/>
          <w:color w:val="000000"/>
          <w:sz w:val="21"/>
          <w:szCs w:val="21"/>
        </w:rPr>
        <w:t>Пояснительная записка</w:t>
      </w:r>
    </w:p>
    <w:p w:rsidR="00BE0D88" w:rsidRPr="00BE0D88" w:rsidRDefault="00BE0D88" w:rsidP="00BE0D88">
      <w:pPr>
        <w:shd w:val="clear" w:color="auto" w:fill="FFFFFF"/>
        <w:spacing w:after="153" w:line="240" w:lineRule="auto"/>
        <w:jc w:val="center"/>
        <w:rPr>
          <w:rFonts w:ascii="Arial" w:eastAsia="Times New Roman" w:hAnsi="Arial" w:cs="Arial"/>
          <w:color w:val="000000"/>
          <w:sz w:val="21"/>
          <w:szCs w:val="21"/>
        </w:rPr>
      </w:pP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   Настоящая программа составлена на основе Базовой образовательной программы специальной (коррекционной) образовательной школы VIII вида : 5-9 кл..В 2 сб./ Под редакцией Воронковой В.В. М.: Гуманит.- изд. центр Владос, 2001. –Сб. 1. -232 с. и учебного плана учреждения.</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Рабочая программа разработана в соответствии с требованиями:</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Федерального закона Российской Федерации от 29 декабря 2012 г. № 273-ФЗ «Об образовании в Российской Федерации»;</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Приказа Министерства образования и науки Российской Федерации от 30 августа 2013 г. № 1015 «Порядок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Приказа Комитета образования и науки Курской области от 10.01-07-02/9744 от 06.11.2015 г. и Министерства образования и науки Российской Федерации от 28.10.2015 № 08-1786 «О рабочих программах учебных предметов»;</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Постановление главного государственного санитарного врача РФ от 10.07.2015 года №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Приказа Министерства образования и науки Российской Федерации от 19.12.2014 г. № 1599 Федеральный государственный образовательный стандарт образования обучающихся с умственной отсталостью (интеллектуальными нарушениями).</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Рабочая программа учебного курса «Чтение и развитие речи» для 8 класса  составлена на основе программы для 5-9 классов специальных (коррекционных) общеобразовательных учреждений VIII вида под ред. доктора педагогических наук В.В.Воронковой, допущенной Министерством образования и науки Российской Федерации (издательство «ВЛАДОС», 2011г.)</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Предлагаемая программа ориентирована на учебник для 8 класса</w:t>
      </w:r>
      <w:r w:rsidRPr="00BE0D88">
        <w:rPr>
          <w:rFonts w:ascii="Arial" w:eastAsia="Times New Roman" w:hAnsi="Arial" w:cs="Arial"/>
          <w:b/>
          <w:bCs/>
          <w:color w:val="000000"/>
          <w:sz w:val="21"/>
          <w:szCs w:val="21"/>
        </w:rPr>
        <w:t> </w:t>
      </w:r>
      <w:r w:rsidRPr="00BE0D88">
        <w:rPr>
          <w:rFonts w:ascii="Arial" w:eastAsia="Times New Roman" w:hAnsi="Arial" w:cs="Arial"/>
          <w:color w:val="000000"/>
          <w:sz w:val="21"/>
          <w:szCs w:val="21"/>
        </w:rPr>
        <w:t>специальных (коррекционных) образовательных учреждений VIII вида, автор З.Ф. Малышева.- М.: «Просвещение», 2016г.</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Данная рабочая программа по чтению и развитию речи для 8 класса предназначена для обучения учащихся с ограниченными возможно</w:t>
      </w:r>
      <w:r w:rsidR="00FC29F7">
        <w:rPr>
          <w:rFonts w:ascii="Arial" w:eastAsia="Times New Roman" w:hAnsi="Arial" w:cs="Arial"/>
          <w:color w:val="000000"/>
          <w:sz w:val="21"/>
          <w:szCs w:val="21"/>
        </w:rPr>
        <w:t xml:space="preserve">стями здоровья и рассчитана на 1 час в неделю, те. 34 часа </w:t>
      </w:r>
      <w:r w:rsidRPr="00BE0D88">
        <w:rPr>
          <w:rFonts w:ascii="Arial" w:eastAsia="Times New Roman" w:hAnsi="Arial" w:cs="Arial"/>
          <w:color w:val="000000"/>
          <w:sz w:val="21"/>
          <w:szCs w:val="21"/>
        </w:rPr>
        <w:t xml:space="preserve"> в год</w:t>
      </w:r>
      <w:r w:rsidRPr="00BE0D88">
        <w:rPr>
          <w:rFonts w:ascii="Arial" w:eastAsia="Times New Roman" w:hAnsi="Arial" w:cs="Arial"/>
          <w:b/>
          <w:bCs/>
          <w:color w:val="000000"/>
          <w:sz w:val="21"/>
          <w:szCs w:val="21"/>
        </w:rPr>
        <w:t> </w:t>
      </w:r>
      <w:r w:rsidRPr="00BE0D88">
        <w:rPr>
          <w:rFonts w:ascii="Arial" w:eastAsia="Times New Roman" w:hAnsi="Arial" w:cs="Arial"/>
          <w:color w:val="000000"/>
          <w:sz w:val="21"/>
          <w:szCs w:val="21"/>
        </w:rPr>
        <w:t> в соответствии с базисным планом, согласно учебно-календарного графика образовательного учреждения.</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b/>
          <w:bCs/>
          <w:i/>
          <w:iCs/>
          <w:color w:val="000000"/>
          <w:sz w:val="21"/>
          <w:szCs w:val="21"/>
          <w:u w:val="single"/>
        </w:rPr>
        <w:t>ЦЕЛЬ</w:t>
      </w:r>
      <w:r w:rsidRPr="00BE0D88">
        <w:rPr>
          <w:rFonts w:ascii="Arial" w:eastAsia="Times New Roman" w:hAnsi="Arial" w:cs="Arial"/>
          <w:i/>
          <w:iCs/>
          <w:color w:val="000000"/>
          <w:sz w:val="21"/>
          <w:szCs w:val="21"/>
          <w:u w:val="single"/>
        </w:rPr>
        <w:t>:</w:t>
      </w:r>
      <w:r w:rsidRPr="00BE0D88">
        <w:rPr>
          <w:rFonts w:ascii="Arial" w:eastAsia="Times New Roman" w:hAnsi="Arial" w:cs="Arial"/>
          <w:color w:val="000000"/>
          <w:sz w:val="21"/>
          <w:szCs w:val="21"/>
        </w:rPr>
        <w:t>  развитие речи учащихся через совершенствование техники чтения  и понимание, осмысление  и пересказ содержания художественных произведений.</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b/>
          <w:bCs/>
          <w:i/>
          <w:iCs/>
          <w:color w:val="000000"/>
          <w:sz w:val="21"/>
          <w:szCs w:val="21"/>
          <w:u w:val="single"/>
        </w:rPr>
        <w:lastRenderedPageBreak/>
        <w:t>ЗАДАЧИ</w:t>
      </w:r>
      <w:r w:rsidRPr="00BE0D88">
        <w:rPr>
          <w:rFonts w:ascii="Arial" w:eastAsia="Times New Roman" w:hAnsi="Arial" w:cs="Arial"/>
          <w:color w:val="000000"/>
          <w:sz w:val="21"/>
          <w:szCs w:val="21"/>
        </w:rPr>
        <w:t>:</w:t>
      </w:r>
    </w:p>
    <w:p w:rsidR="00BE0D88" w:rsidRPr="00BE0D88" w:rsidRDefault="00BE0D88" w:rsidP="00BE0D88">
      <w:pPr>
        <w:numPr>
          <w:ilvl w:val="0"/>
          <w:numId w:val="1"/>
        </w:num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формировать у обучающихся чтение про себя, последовательно увеличивая объем читаемого текста и самостоятельность чтения.</w:t>
      </w:r>
    </w:p>
    <w:p w:rsidR="00BE0D88" w:rsidRPr="00BE0D88" w:rsidRDefault="00BE0D88" w:rsidP="00BE0D88">
      <w:pPr>
        <w:numPr>
          <w:ilvl w:val="0"/>
          <w:numId w:val="1"/>
        </w:num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развивать полноценное  восприятие доступных по содержанию художественных произведений;</w:t>
      </w:r>
    </w:p>
    <w:p w:rsidR="00BE0D88" w:rsidRPr="00BE0D88" w:rsidRDefault="00BE0D88" w:rsidP="00BE0D88">
      <w:pPr>
        <w:numPr>
          <w:ilvl w:val="0"/>
          <w:numId w:val="1"/>
        </w:num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развивать умение не только отвечать на вопросы, но и ставить вопросы к тексту, участвовать в чтении по ролям и драматизации, добиваясь естественного общения, а также пересказывать текст полно, кратко, выборочно, от лица различных героев произведения</w:t>
      </w:r>
    </w:p>
    <w:p w:rsidR="00BE0D88" w:rsidRPr="00BE0D88" w:rsidRDefault="00BE0D88" w:rsidP="00BE0D88">
      <w:pPr>
        <w:numPr>
          <w:ilvl w:val="0"/>
          <w:numId w:val="1"/>
        </w:num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нравственно-эстетическое и гражданское воспитание школьников на основе произведений художественной литературы (их содержание позволяет обучающимся осваивать навыки нравственного поведения человека в обществе)</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Поставленные задачи определяются особенностями психической деятельности учащихся с ограниченными возможностями здоровья.</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Программа по чтению так же, как и программа по грамматике и правописанию, построена на коммуникативно-речевом</w:t>
      </w:r>
      <w:r w:rsidRPr="00BE0D88">
        <w:rPr>
          <w:rFonts w:ascii="Arial" w:eastAsia="Times New Roman" w:hAnsi="Arial" w:cs="Arial"/>
          <w:b/>
          <w:bCs/>
          <w:color w:val="000000"/>
          <w:sz w:val="21"/>
          <w:szCs w:val="21"/>
        </w:rPr>
        <w:t> </w:t>
      </w:r>
      <w:r w:rsidRPr="00BE0D88">
        <w:rPr>
          <w:rFonts w:ascii="Arial" w:eastAsia="Times New Roman" w:hAnsi="Arial" w:cs="Arial"/>
          <w:color w:val="000000"/>
          <w:sz w:val="21"/>
          <w:szCs w:val="21"/>
        </w:rPr>
        <w:t>подходе к обучению.</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            С учетом того, что подростковый период характеризуется более осознанным восприятием социальных связей и отношений, программа по чтению предусматривает комплексное решение задач нравственно-эстетического и гражданского воспитания школьников на основе произведений художественной литературы. Их содержание позволяет учащимся осваивать эталоны нравственного поведения человека в обществе.</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b/>
          <w:bCs/>
          <w:color w:val="000000"/>
          <w:sz w:val="21"/>
          <w:szCs w:val="21"/>
        </w:rPr>
        <w:t>Планируемые результаты изучения учебного предмета</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b/>
          <w:bCs/>
          <w:i/>
          <w:iCs/>
          <w:color w:val="000000"/>
          <w:sz w:val="21"/>
          <w:szCs w:val="21"/>
          <w:u w:val="single"/>
        </w:rPr>
        <w:t>Обучающиеся должны уметь:</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 читать осознанно, правильно, бегло, выразительно вслух; читать «про себя»;</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 выделять главную мысль произведения;</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 давать характеристику главным действующим лицам, оценивать их поступки, обосновывать свое отношение к ним;</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 пересказывать содержание прочитанного, используя слова и выражения, взятые из текста;</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b/>
          <w:bCs/>
          <w:i/>
          <w:iCs/>
          <w:color w:val="000000"/>
          <w:sz w:val="21"/>
          <w:szCs w:val="21"/>
          <w:u w:val="single"/>
        </w:rPr>
        <w:t>Обучающиеся должны знать:</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 наизусть 10 стихотворений, 1 прозаический отрывок.</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p>
    <w:p w:rsidR="00BE0D88" w:rsidRPr="00BE0D88" w:rsidRDefault="00BE0D88" w:rsidP="00BE0D88">
      <w:pPr>
        <w:shd w:val="clear" w:color="auto" w:fill="FFFFFF"/>
        <w:spacing w:after="153" w:line="240" w:lineRule="auto"/>
        <w:jc w:val="center"/>
        <w:rPr>
          <w:rFonts w:ascii="Arial" w:eastAsia="Times New Roman" w:hAnsi="Arial" w:cs="Arial"/>
          <w:color w:val="000000"/>
          <w:sz w:val="21"/>
          <w:szCs w:val="21"/>
        </w:rPr>
      </w:pPr>
      <w:r w:rsidRPr="00BE0D88">
        <w:rPr>
          <w:rFonts w:ascii="Arial" w:eastAsia="Times New Roman" w:hAnsi="Arial" w:cs="Arial"/>
          <w:b/>
          <w:bCs/>
          <w:color w:val="000000"/>
          <w:sz w:val="21"/>
          <w:szCs w:val="21"/>
        </w:rPr>
        <w:t>Содержание учебного предмета</w:t>
      </w:r>
    </w:p>
    <w:p w:rsidR="00BE0D88" w:rsidRPr="00BE0D88" w:rsidRDefault="00BE0D88" w:rsidP="00BE0D88">
      <w:pPr>
        <w:shd w:val="clear" w:color="auto" w:fill="FFFFFF"/>
        <w:spacing w:after="153" w:line="240" w:lineRule="auto"/>
        <w:jc w:val="center"/>
        <w:rPr>
          <w:rFonts w:ascii="Arial" w:eastAsia="Times New Roman" w:hAnsi="Arial" w:cs="Arial"/>
          <w:color w:val="000000"/>
          <w:sz w:val="21"/>
          <w:szCs w:val="21"/>
        </w:rPr>
      </w:pPr>
    </w:p>
    <w:p w:rsidR="00BE0D88" w:rsidRPr="00BE0D88" w:rsidRDefault="00FC29F7" w:rsidP="00BE0D88">
      <w:pPr>
        <w:shd w:val="clear" w:color="auto" w:fill="FFFFFF"/>
        <w:spacing w:after="153" w:line="240" w:lineRule="auto"/>
        <w:rPr>
          <w:rFonts w:ascii="Arial" w:eastAsia="Times New Roman" w:hAnsi="Arial" w:cs="Arial"/>
          <w:color w:val="000000"/>
          <w:sz w:val="21"/>
          <w:szCs w:val="21"/>
        </w:rPr>
      </w:pPr>
      <w:r>
        <w:rPr>
          <w:rFonts w:ascii="Arial" w:eastAsia="Times New Roman" w:hAnsi="Arial" w:cs="Arial"/>
          <w:b/>
          <w:bCs/>
          <w:i/>
          <w:iCs/>
          <w:color w:val="000000"/>
          <w:sz w:val="21"/>
          <w:szCs w:val="21"/>
        </w:rPr>
        <w:t>Устное народное творчество (5</w:t>
      </w:r>
      <w:r w:rsidR="00BE0D88" w:rsidRPr="00BE0D88">
        <w:rPr>
          <w:rFonts w:ascii="Arial" w:eastAsia="Times New Roman" w:hAnsi="Arial" w:cs="Arial"/>
          <w:b/>
          <w:bCs/>
          <w:i/>
          <w:iCs/>
          <w:color w:val="000000"/>
          <w:sz w:val="21"/>
          <w:szCs w:val="21"/>
        </w:rPr>
        <w:t xml:space="preserve"> часов)</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lastRenderedPageBreak/>
        <w:t>Иметь представление о том, что такое устное народное творчество, о жанрах УНТ (сказка, пословица, поговорка, баллада, былина). Уметь отличать литературную сказку от народной, авторскую балладу от народной. Знать основных героев русских былин и распространенные пословицы и поговорки. Уметь выразительно читать целыми словами, понимать прочитанное, отвечать на вопросы по содержанию, пересказывать русские народные сказки, уметь определять главную мысть  произведения, уметь выражать впечатление от прочитанного и характеризовать героев произведений, уметь самостоятельно выполнять задание по карточке по тексту сказки, былины.</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b/>
          <w:bCs/>
          <w:i/>
          <w:iCs/>
          <w:color w:val="000000"/>
          <w:sz w:val="21"/>
          <w:szCs w:val="21"/>
        </w:rPr>
        <w:t>Произведения</w:t>
      </w:r>
      <w:r w:rsidR="00FC29F7">
        <w:rPr>
          <w:rFonts w:ascii="Arial" w:eastAsia="Times New Roman" w:hAnsi="Arial" w:cs="Arial"/>
          <w:b/>
          <w:bCs/>
          <w:i/>
          <w:iCs/>
          <w:color w:val="000000"/>
          <w:sz w:val="21"/>
          <w:szCs w:val="21"/>
        </w:rPr>
        <w:t xml:space="preserve"> русских писателей XIX века (14</w:t>
      </w:r>
      <w:r w:rsidRPr="00BE0D88">
        <w:rPr>
          <w:rFonts w:ascii="Arial" w:eastAsia="Times New Roman" w:hAnsi="Arial" w:cs="Arial"/>
          <w:b/>
          <w:bCs/>
          <w:i/>
          <w:iCs/>
          <w:color w:val="000000"/>
          <w:sz w:val="21"/>
          <w:szCs w:val="21"/>
        </w:rPr>
        <w:t>час)</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Иметь представление о морально-этических и нравственных ценностях, которые утверждает русская литература XIX века, о вкладе русских писателей в мировую художественную литературу и культуру. Знать основные сведения о жизни А.С.Пушкина, М.Ю.Лермонтов, И.А.Крылова, Н.А.Некрасова, И.С.Тургенева, Л.Н.Толстого, познакомиться с художественными (стихотворными и прозаическими) произведениями и отрывками из произведений этих писателей. Иметь представление о рассказе, повести, басне, стихотворении. Уметь выразительно читать целыми словами прозаический и стихотворный текст, понимать прочитанное, отвечать на вопросы по тексту и задавать собственные вопросы по содержанию, уметь определелять главную мысть и позицию (настроение, чувства) автора, выражать собственное впечатление от прочитанного, уметь составлять характеристику героев с помощью учителя, самостоятельно определять основные черты характера персонажа, обосновывать свое отношение к нему. Уметь составлять план текста (коллективно, с помощью учителя), план рассказа о герое произведения. Иметь представление об основных средствах художественной выразительности: эпитете, метафоре (слове в переносном значении), сравнении. Уметь пересказать прозаический текст – сжато или подробно. Продолжить осваивать устное словесное рисование (описание места событий, помещения, предмета, героя, животного) с опорой на текст произведения. Научиться строить небольшое рассуждение – по заданному началу (на тему дружбы, любви, милосердия) на основе прочитанного и с опорой на личный жизненный опыт. Уметь сопоставлять иллюстрацию в учебнике с текстом произведения. Уметь составить небольшой кроссворд, викторину, тест по произведениям и биографии писателя. Заучивание наизусть стихотворных произведений.</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b/>
          <w:bCs/>
          <w:i/>
          <w:iCs/>
          <w:color w:val="000000"/>
          <w:sz w:val="21"/>
          <w:szCs w:val="21"/>
        </w:rPr>
        <w:t>Произведения русских писате</w:t>
      </w:r>
      <w:r w:rsidR="00FC29F7">
        <w:rPr>
          <w:rFonts w:ascii="Arial" w:eastAsia="Times New Roman" w:hAnsi="Arial" w:cs="Arial"/>
          <w:b/>
          <w:bCs/>
          <w:i/>
          <w:iCs/>
          <w:color w:val="000000"/>
          <w:sz w:val="21"/>
          <w:szCs w:val="21"/>
        </w:rPr>
        <w:t>лей первой половины XX века (7</w:t>
      </w:r>
      <w:r w:rsidRPr="00BE0D88">
        <w:rPr>
          <w:rFonts w:ascii="Arial" w:eastAsia="Times New Roman" w:hAnsi="Arial" w:cs="Arial"/>
          <w:b/>
          <w:bCs/>
          <w:i/>
          <w:iCs/>
          <w:color w:val="000000"/>
          <w:sz w:val="21"/>
          <w:szCs w:val="21"/>
        </w:rPr>
        <w:t>часов)</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 Иметь представление о гуманистических идеалах русской литературы первой половины XX  века. Знать основные события жизни А.П.Чехова, В.Г.Короленко, А.М.Горького. Познакомиться с небольшими статьями о жизни А.Н.Толстого, С.Есенина, А.Платонова, Н.Заболоцкого, определить основные темы их творчества. Уметь выражать свое мнение о писателе как о человеке. Познакомиться с художественными (стихотворными и прозаическими) произведениями и отрывками из произведений этих писателей. Уметь отличать сказку от рассказа. Выразительное, осознанное чтение стихотворного и прозаического текста. Уметь задавать свои вопросы по тексту и отвечать на вопросы учителя и одноклассников. Уметь определять главную мысль текста, характеризовать героев произведений (с помощью учителя). Уметь объяснять значение отдельных выражений и слов. Уметь составлять план эпизода и пересказывать по нему текст, пересказывать от другого лица. Иметь представление о юморе, уметь определять юмористические моменты в произведениях. Научиться самостоятельно, строить небольшое устное рассуждение на тему мужества, верности, человеколюбия, дружбы. Продолжать осваивать устное словесное рисование (описание человека, природы). Уметь самостоятельно выполнить задание на карточке по тексту, сделать вывод о герое, поступке героя, о событии в жизни героя. Иметь представление об основных средствах художественной выразительности: эпитете, метафоре (слове в переносном значении), сравнении. Заучивание наизусть стихотворных произведений, небольшого прозаического текста. Уметь проанализировать чтение и ответ одноклассника – по плану (с помощью учителя), прокомментировать собственное выразительное чтение – по плану.</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b/>
          <w:bCs/>
          <w:i/>
          <w:iCs/>
          <w:color w:val="000000"/>
          <w:sz w:val="21"/>
          <w:szCs w:val="21"/>
        </w:rPr>
        <w:lastRenderedPageBreak/>
        <w:t>Произведения русских писателей второй половины XX века (</w:t>
      </w:r>
      <w:r w:rsidR="00FC29F7">
        <w:rPr>
          <w:rFonts w:ascii="Arial" w:eastAsia="Times New Roman" w:hAnsi="Arial" w:cs="Arial"/>
          <w:b/>
          <w:bCs/>
          <w:i/>
          <w:iCs/>
          <w:color w:val="000000"/>
          <w:sz w:val="21"/>
          <w:szCs w:val="21"/>
        </w:rPr>
        <w:t>8 часов</w:t>
      </w:r>
      <w:r w:rsidRPr="00BE0D88">
        <w:rPr>
          <w:rFonts w:ascii="Arial" w:eastAsia="Times New Roman" w:hAnsi="Arial" w:cs="Arial"/>
          <w:b/>
          <w:bCs/>
          <w:i/>
          <w:iCs/>
          <w:color w:val="000000"/>
          <w:sz w:val="21"/>
          <w:szCs w:val="21"/>
        </w:rPr>
        <w:t>) </w:t>
      </w:r>
      <w:r w:rsidRPr="00BE0D88">
        <w:rPr>
          <w:rFonts w:ascii="Arial" w:eastAsia="Times New Roman" w:hAnsi="Arial" w:cs="Arial"/>
          <w:color w:val="000000"/>
          <w:sz w:val="21"/>
          <w:szCs w:val="21"/>
        </w:rPr>
        <w:t>Познакомиться с краткими статьями о жизни К. Г. Паустовского, Р. И. Фраермана, Л. А. Кассиля, А. Т. Твардовского, В. М. Шукшина, В. П. Астафьева, Р. П. Погодина, А. А. Суркова, определить основные темы их творчества. Иметь представление о разнообразии тем и образов русской литературы второй половины XX века, познакомиться с произведениями писателей. Выразительное, осознанное чтение стихотворного и прозаического текста. Уметь составить план текста, озаглавить части рассказа, кратко или сжато передать содержание прочитанного. Уметь определить главную мысль текста, чувства автора и героев. Объяснение значения отдельных слов и выражений. Уметь сравнивать героев произведений (внешность, характеры, чувства, поступки). Уметь выполнять самостоятельно задания по карточкам (по тексту произведения): давать оценку герою и его поступку, подбирать слова оценочной лексики, строить небольшое рассуждение и делать вывод. Уметь составить характеристику героя по плану, используя опорные слова. Уметь соотносить иллюстрацию с текстом. Заучивание наизусть отрывков из стихотворных произведений.</w:t>
      </w:r>
    </w:p>
    <w:p w:rsidR="00BE0D88" w:rsidRPr="00BE0D88" w:rsidRDefault="00FC29F7" w:rsidP="00BE0D88">
      <w:pPr>
        <w:shd w:val="clear" w:color="auto" w:fill="FFFFFF"/>
        <w:spacing w:after="153" w:line="240" w:lineRule="auto"/>
        <w:rPr>
          <w:rFonts w:ascii="Arial" w:eastAsia="Times New Roman" w:hAnsi="Arial" w:cs="Arial"/>
          <w:color w:val="000000"/>
          <w:sz w:val="21"/>
          <w:szCs w:val="21"/>
        </w:rPr>
      </w:pPr>
      <w:r>
        <w:rPr>
          <w:rFonts w:ascii="Arial" w:eastAsia="Times New Roman" w:hAnsi="Arial" w:cs="Arial"/>
          <w:b/>
          <w:bCs/>
          <w:i/>
          <w:iCs/>
          <w:color w:val="000000"/>
          <w:sz w:val="21"/>
          <w:szCs w:val="21"/>
        </w:rPr>
        <w:t xml:space="preserve">Уроки внеклассного чтения (1 </w:t>
      </w:r>
      <w:r w:rsidR="00BE0D88" w:rsidRPr="00BE0D88">
        <w:rPr>
          <w:rFonts w:ascii="Arial" w:eastAsia="Times New Roman" w:hAnsi="Arial" w:cs="Arial"/>
          <w:b/>
          <w:bCs/>
          <w:i/>
          <w:iCs/>
          <w:color w:val="000000"/>
          <w:sz w:val="21"/>
          <w:szCs w:val="21"/>
        </w:rPr>
        <w:t>часов)</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 Развивать навык самостоятельного чтения рекомендованных учителем произведений. Уметь передать впечатление от прочитанного, кратко пересказать содержание прозаического произведения (отрывка из произведения). Уметь работать в группе по плану анализа стихотворного произведения, давать небольшой развернутый аргументированный ответ по одному из пунктов плана. Устное словесное рисование (иллюстрация к эпизоду).</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p>
    <w:p w:rsidR="00BE0D88" w:rsidRPr="00BE0D88" w:rsidRDefault="00BE0D88" w:rsidP="00BE0D88">
      <w:pPr>
        <w:shd w:val="clear" w:color="auto" w:fill="FFFFFF"/>
        <w:spacing w:after="153" w:line="240" w:lineRule="auto"/>
        <w:jc w:val="center"/>
        <w:rPr>
          <w:rFonts w:ascii="Arial" w:eastAsia="Times New Roman" w:hAnsi="Arial" w:cs="Arial"/>
          <w:color w:val="000000"/>
          <w:sz w:val="21"/>
          <w:szCs w:val="21"/>
        </w:rPr>
      </w:pPr>
      <w:r w:rsidRPr="00BE0D88">
        <w:rPr>
          <w:rFonts w:ascii="Arial" w:eastAsia="Times New Roman" w:hAnsi="Arial" w:cs="Arial"/>
          <w:b/>
          <w:bCs/>
          <w:color w:val="000000"/>
          <w:sz w:val="21"/>
          <w:szCs w:val="21"/>
        </w:rPr>
        <w:t>Учебно-тематический план.</w:t>
      </w:r>
    </w:p>
    <w:p w:rsidR="00BE0D88" w:rsidRPr="00BE0D88" w:rsidRDefault="00BE0D88" w:rsidP="00BE0D88">
      <w:pPr>
        <w:shd w:val="clear" w:color="auto" w:fill="FFFFFF"/>
        <w:spacing w:after="153" w:line="240" w:lineRule="auto"/>
        <w:jc w:val="center"/>
        <w:rPr>
          <w:rFonts w:ascii="Arial" w:eastAsia="Times New Roman" w:hAnsi="Arial" w:cs="Arial"/>
          <w:color w:val="000000"/>
          <w:sz w:val="21"/>
          <w:szCs w:val="21"/>
        </w:rPr>
      </w:pPr>
    </w:p>
    <w:tbl>
      <w:tblPr>
        <w:tblW w:w="7029" w:type="dxa"/>
        <w:shd w:val="clear" w:color="auto" w:fill="FFFFFF"/>
        <w:tblCellMar>
          <w:top w:w="105" w:type="dxa"/>
          <w:left w:w="105" w:type="dxa"/>
          <w:bottom w:w="105" w:type="dxa"/>
          <w:right w:w="105" w:type="dxa"/>
        </w:tblCellMar>
        <w:tblLook w:val="04A0"/>
      </w:tblPr>
      <w:tblGrid>
        <w:gridCol w:w="510"/>
        <w:gridCol w:w="1042"/>
        <w:gridCol w:w="5477"/>
      </w:tblGrid>
      <w:tr w:rsidR="00FC29F7" w:rsidRPr="00BE0D88" w:rsidTr="00FC29F7">
        <w:tc>
          <w:tcPr>
            <w:tcW w:w="51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29F7" w:rsidRPr="00BE0D88" w:rsidRDefault="00FC29F7" w:rsidP="00BE0D88">
            <w:pPr>
              <w:spacing w:after="153" w:line="240" w:lineRule="auto"/>
              <w:jc w:val="center"/>
              <w:rPr>
                <w:rFonts w:ascii="Arial" w:eastAsia="Times New Roman" w:hAnsi="Arial" w:cs="Arial"/>
                <w:color w:val="000000"/>
                <w:sz w:val="21"/>
                <w:szCs w:val="21"/>
              </w:rPr>
            </w:pPr>
            <w:r w:rsidRPr="00BE0D88">
              <w:rPr>
                <w:rFonts w:ascii="Arial" w:eastAsia="Times New Roman" w:hAnsi="Arial" w:cs="Arial"/>
                <w:color w:val="000000"/>
                <w:sz w:val="21"/>
                <w:szCs w:val="21"/>
              </w:rPr>
              <w:t>№</w:t>
            </w:r>
          </w:p>
        </w:tc>
        <w:tc>
          <w:tcPr>
            <w:tcW w:w="104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29F7" w:rsidRPr="00BE0D88" w:rsidRDefault="00FC29F7" w:rsidP="00BE0D88">
            <w:pPr>
              <w:spacing w:after="153" w:line="240" w:lineRule="auto"/>
              <w:jc w:val="center"/>
              <w:rPr>
                <w:rFonts w:ascii="Arial" w:eastAsia="Times New Roman" w:hAnsi="Arial" w:cs="Arial"/>
                <w:color w:val="000000"/>
                <w:sz w:val="21"/>
                <w:szCs w:val="21"/>
              </w:rPr>
            </w:pPr>
            <w:r w:rsidRPr="00BE0D88">
              <w:rPr>
                <w:rFonts w:ascii="Arial" w:eastAsia="Times New Roman" w:hAnsi="Arial" w:cs="Arial"/>
                <w:b/>
                <w:bCs/>
                <w:color w:val="000000"/>
                <w:sz w:val="21"/>
                <w:szCs w:val="21"/>
              </w:rPr>
              <w:t>Кол-во</w:t>
            </w:r>
          </w:p>
          <w:p w:rsidR="00FC29F7" w:rsidRPr="00BE0D88" w:rsidRDefault="00FC29F7" w:rsidP="00BE0D88">
            <w:pPr>
              <w:spacing w:after="153" w:line="240" w:lineRule="auto"/>
              <w:jc w:val="center"/>
              <w:rPr>
                <w:rFonts w:ascii="Arial" w:eastAsia="Times New Roman" w:hAnsi="Arial" w:cs="Arial"/>
                <w:color w:val="000000"/>
                <w:sz w:val="21"/>
                <w:szCs w:val="21"/>
              </w:rPr>
            </w:pPr>
            <w:r w:rsidRPr="00BE0D88">
              <w:rPr>
                <w:rFonts w:ascii="Arial" w:eastAsia="Times New Roman" w:hAnsi="Arial" w:cs="Arial"/>
                <w:b/>
                <w:bCs/>
                <w:color w:val="000000"/>
                <w:sz w:val="21"/>
                <w:szCs w:val="21"/>
              </w:rPr>
              <w:t>часов</w:t>
            </w:r>
          </w:p>
        </w:tc>
        <w:tc>
          <w:tcPr>
            <w:tcW w:w="547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29F7" w:rsidRPr="00BE0D88" w:rsidRDefault="00FC29F7" w:rsidP="00BE0D88">
            <w:pPr>
              <w:spacing w:after="153" w:line="240" w:lineRule="auto"/>
              <w:jc w:val="center"/>
              <w:rPr>
                <w:rFonts w:ascii="Arial" w:eastAsia="Times New Roman" w:hAnsi="Arial" w:cs="Arial"/>
                <w:color w:val="000000"/>
                <w:sz w:val="21"/>
                <w:szCs w:val="21"/>
              </w:rPr>
            </w:pPr>
            <w:r w:rsidRPr="00BE0D88">
              <w:rPr>
                <w:rFonts w:ascii="Arial" w:eastAsia="Times New Roman" w:hAnsi="Arial" w:cs="Arial"/>
                <w:b/>
                <w:bCs/>
                <w:color w:val="000000"/>
                <w:sz w:val="21"/>
                <w:szCs w:val="21"/>
              </w:rPr>
              <w:t>Тема</w:t>
            </w:r>
          </w:p>
        </w:tc>
      </w:tr>
      <w:tr w:rsidR="00FC29F7" w:rsidRPr="00BE0D88" w:rsidTr="00FC29F7">
        <w:tc>
          <w:tcPr>
            <w:tcW w:w="51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29F7" w:rsidRPr="00BE0D88" w:rsidRDefault="00FC29F7" w:rsidP="00BE0D88">
            <w:pPr>
              <w:spacing w:after="153" w:line="240" w:lineRule="auto"/>
              <w:jc w:val="center"/>
              <w:rPr>
                <w:rFonts w:ascii="Arial" w:eastAsia="Times New Roman" w:hAnsi="Arial" w:cs="Arial"/>
                <w:color w:val="000000"/>
                <w:sz w:val="21"/>
                <w:szCs w:val="21"/>
              </w:rPr>
            </w:pPr>
            <w:r>
              <w:rPr>
                <w:rFonts w:ascii="Arial" w:eastAsia="Times New Roman" w:hAnsi="Arial" w:cs="Arial"/>
                <w:color w:val="000000"/>
                <w:sz w:val="21"/>
                <w:szCs w:val="21"/>
              </w:rPr>
              <w:t>1</w:t>
            </w:r>
          </w:p>
        </w:tc>
        <w:tc>
          <w:tcPr>
            <w:tcW w:w="104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29F7" w:rsidRPr="00BE0D88" w:rsidRDefault="00FC29F7" w:rsidP="00BE0D88">
            <w:pPr>
              <w:spacing w:after="153" w:line="240" w:lineRule="auto"/>
              <w:jc w:val="center"/>
              <w:rPr>
                <w:rFonts w:ascii="Arial" w:eastAsia="Times New Roman" w:hAnsi="Arial" w:cs="Arial"/>
                <w:color w:val="000000"/>
                <w:sz w:val="21"/>
                <w:szCs w:val="21"/>
              </w:rPr>
            </w:pPr>
            <w:r>
              <w:rPr>
                <w:rFonts w:ascii="Arial" w:eastAsia="Times New Roman" w:hAnsi="Arial" w:cs="Arial"/>
                <w:color w:val="000000"/>
                <w:sz w:val="21"/>
                <w:szCs w:val="21"/>
              </w:rPr>
              <w:t>5</w:t>
            </w:r>
          </w:p>
        </w:tc>
        <w:tc>
          <w:tcPr>
            <w:tcW w:w="547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29F7" w:rsidRPr="00BE0D88" w:rsidRDefault="00FC29F7" w:rsidP="00BE0D88">
            <w:pPr>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Устное народное творчество</w:t>
            </w:r>
          </w:p>
        </w:tc>
      </w:tr>
      <w:tr w:rsidR="00FC29F7" w:rsidRPr="00BE0D88" w:rsidTr="00FC29F7">
        <w:tc>
          <w:tcPr>
            <w:tcW w:w="51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29F7" w:rsidRPr="00BE0D88" w:rsidRDefault="00FC29F7" w:rsidP="00BE0D88">
            <w:pPr>
              <w:spacing w:after="153" w:line="240" w:lineRule="auto"/>
              <w:jc w:val="center"/>
              <w:rPr>
                <w:rFonts w:ascii="Arial" w:eastAsia="Times New Roman" w:hAnsi="Arial" w:cs="Arial"/>
                <w:color w:val="000000"/>
                <w:sz w:val="21"/>
                <w:szCs w:val="21"/>
              </w:rPr>
            </w:pPr>
            <w:r>
              <w:rPr>
                <w:rFonts w:ascii="Arial" w:eastAsia="Times New Roman" w:hAnsi="Arial" w:cs="Arial"/>
                <w:color w:val="000000"/>
                <w:sz w:val="21"/>
                <w:szCs w:val="21"/>
              </w:rPr>
              <w:t>2</w:t>
            </w:r>
          </w:p>
        </w:tc>
        <w:tc>
          <w:tcPr>
            <w:tcW w:w="104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29F7" w:rsidRPr="00BE0D88" w:rsidRDefault="00FC29F7" w:rsidP="00BE0D88">
            <w:pPr>
              <w:spacing w:after="153" w:line="240" w:lineRule="auto"/>
              <w:jc w:val="center"/>
              <w:rPr>
                <w:rFonts w:ascii="Arial" w:eastAsia="Times New Roman" w:hAnsi="Arial" w:cs="Arial"/>
                <w:color w:val="000000"/>
                <w:sz w:val="21"/>
                <w:szCs w:val="21"/>
              </w:rPr>
            </w:pPr>
            <w:r>
              <w:rPr>
                <w:rFonts w:ascii="Arial" w:eastAsia="Times New Roman" w:hAnsi="Arial" w:cs="Arial"/>
                <w:color w:val="000000"/>
                <w:sz w:val="21"/>
                <w:szCs w:val="21"/>
              </w:rPr>
              <w:t>1</w:t>
            </w:r>
            <w:r w:rsidRPr="00BE0D88">
              <w:rPr>
                <w:rFonts w:ascii="Arial" w:eastAsia="Times New Roman" w:hAnsi="Arial" w:cs="Arial"/>
                <w:color w:val="000000"/>
                <w:sz w:val="21"/>
                <w:szCs w:val="21"/>
              </w:rPr>
              <w:t>4</w:t>
            </w:r>
          </w:p>
        </w:tc>
        <w:tc>
          <w:tcPr>
            <w:tcW w:w="547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29F7" w:rsidRPr="00BE0D88" w:rsidRDefault="00FC29F7" w:rsidP="00BE0D88">
            <w:pPr>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Произведения русских XIX века</w:t>
            </w:r>
          </w:p>
        </w:tc>
      </w:tr>
      <w:tr w:rsidR="00FC29F7" w:rsidRPr="00BE0D88" w:rsidTr="00FC29F7">
        <w:tc>
          <w:tcPr>
            <w:tcW w:w="51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29F7" w:rsidRPr="00BE0D88" w:rsidRDefault="00FC29F7" w:rsidP="00BE0D88">
            <w:pPr>
              <w:spacing w:after="153" w:line="240" w:lineRule="auto"/>
              <w:jc w:val="center"/>
              <w:rPr>
                <w:rFonts w:ascii="Arial" w:eastAsia="Times New Roman" w:hAnsi="Arial" w:cs="Arial"/>
                <w:color w:val="000000"/>
                <w:sz w:val="21"/>
                <w:szCs w:val="21"/>
              </w:rPr>
            </w:pPr>
            <w:r>
              <w:rPr>
                <w:rFonts w:ascii="Arial" w:eastAsia="Times New Roman" w:hAnsi="Arial" w:cs="Arial"/>
                <w:color w:val="000000"/>
                <w:sz w:val="21"/>
                <w:szCs w:val="21"/>
              </w:rPr>
              <w:t>3</w:t>
            </w:r>
          </w:p>
        </w:tc>
        <w:tc>
          <w:tcPr>
            <w:tcW w:w="104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29F7" w:rsidRPr="00BE0D88" w:rsidRDefault="00FC29F7" w:rsidP="00BE0D88">
            <w:pPr>
              <w:spacing w:after="153" w:line="240" w:lineRule="auto"/>
              <w:jc w:val="center"/>
              <w:rPr>
                <w:rFonts w:ascii="Arial" w:eastAsia="Times New Roman" w:hAnsi="Arial" w:cs="Arial"/>
                <w:color w:val="000000"/>
                <w:sz w:val="21"/>
                <w:szCs w:val="21"/>
              </w:rPr>
            </w:pPr>
            <w:r>
              <w:rPr>
                <w:rFonts w:ascii="Arial" w:eastAsia="Times New Roman" w:hAnsi="Arial" w:cs="Arial"/>
                <w:color w:val="000000"/>
                <w:sz w:val="21"/>
                <w:szCs w:val="21"/>
              </w:rPr>
              <w:t>7</w:t>
            </w:r>
          </w:p>
        </w:tc>
        <w:tc>
          <w:tcPr>
            <w:tcW w:w="547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29F7" w:rsidRPr="00BE0D88" w:rsidRDefault="00FC29F7" w:rsidP="00BE0D88">
            <w:pPr>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Произведения русских писателей 1 – ой половины 20 века</w:t>
            </w:r>
          </w:p>
        </w:tc>
      </w:tr>
      <w:tr w:rsidR="00FC29F7" w:rsidRPr="00BE0D88" w:rsidTr="00FC29F7">
        <w:tc>
          <w:tcPr>
            <w:tcW w:w="51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29F7" w:rsidRPr="00BE0D88" w:rsidRDefault="00FC29F7" w:rsidP="00BE0D88">
            <w:pPr>
              <w:spacing w:after="153" w:line="240" w:lineRule="auto"/>
              <w:jc w:val="center"/>
              <w:rPr>
                <w:rFonts w:ascii="Arial" w:eastAsia="Times New Roman" w:hAnsi="Arial" w:cs="Arial"/>
                <w:color w:val="000000"/>
                <w:sz w:val="21"/>
                <w:szCs w:val="21"/>
              </w:rPr>
            </w:pPr>
            <w:r>
              <w:rPr>
                <w:rFonts w:ascii="Arial" w:eastAsia="Times New Roman" w:hAnsi="Arial" w:cs="Arial"/>
                <w:color w:val="000000"/>
                <w:sz w:val="21"/>
                <w:szCs w:val="21"/>
              </w:rPr>
              <w:t>4</w:t>
            </w:r>
          </w:p>
        </w:tc>
        <w:tc>
          <w:tcPr>
            <w:tcW w:w="104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29F7" w:rsidRPr="00BE0D88" w:rsidRDefault="00FC29F7" w:rsidP="00BE0D88">
            <w:pPr>
              <w:spacing w:after="153" w:line="240" w:lineRule="auto"/>
              <w:jc w:val="center"/>
              <w:rPr>
                <w:rFonts w:ascii="Arial" w:eastAsia="Times New Roman" w:hAnsi="Arial" w:cs="Arial"/>
                <w:color w:val="000000"/>
                <w:sz w:val="21"/>
                <w:szCs w:val="21"/>
              </w:rPr>
            </w:pPr>
            <w:r>
              <w:rPr>
                <w:rFonts w:ascii="Arial" w:eastAsia="Times New Roman" w:hAnsi="Arial" w:cs="Arial"/>
                <w:color w:val="000000"/>
                <w:sz w:val="21"/>
                <w:szCs w:val="21"/>
              </w:rPr>
              <w:t>8</w:t>
            </w:r>
          </w:p>
        </w:tc>
        <w:tc>
          <w:tcPr>
            <w:tcW w:w="547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29F7" w:rsidRPr="00BE0D88" w:rsidRDefault="00FC29F7" w:rsidP="00BE0D88">
            <w:pPr>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Произведения русских писателей 2-ой половины 20 века</w:t>
            </w:r>
          </w:p>
        </w:tc>
      </w:tr>
      <w:tr w:rsidR="00FC29F7" w:rsidRPr="00BE0D88" w:rsidTr="00FC29F7">
        <w:tc>
          <w:tcPr>
            <w:tcW w:w="51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29F7" w:rsidRPr="00BE0D88" w:rsidRDefault="00FC29F7" w:rsidP="00BE0D88">
            <w:pPr>
              <w:spacing w:after="153" w:line="240" w:lineRule="auto"/>
              <w:jc w:val="center"/>
              <w:rPr>
                <w:rFonts w:ascii="Arial" w:eastAsia="Times New Roman" w:hAnsi="Arial" w:cs="Arial"/>
                <w:color w:val="000000"/>
                <w:sz w:val="21"/>
                <w:szCs w:val="21"/>
              </w:rPr>
            </w:pPr>
            <w:r>
              <w:rPr>
                <w:rFonts w:ascii="Arial" w:eastAsia="Times New Roman" w:hAnsi="Arial" w:cs="Arial"/>
                <w:color w:val="000000"/>
                <w:sz w:val="21"/>
                <w:szCs w:val="21"/>
              </w:rPr>
              <w:t>1</w:t>
            </w:r>
          </w:p>
        </w:tc>
        <w:tc>
          <w:tcPr>
            <w:tcW w:w="104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29F7" w:rsidRPr="00BE0D88" w:rsidRDefault="00FC29F7" w:rsidP="00BE0D88">
            <w:pPr>
              <w:spacing w:after="153" w:line="240" w:lineRule="auto"/>
              <w:jc w:val="center"/>
              <w:rPr>
                <w:rFonts w:ascii="Arial" w:eastAsia="Times New Roman" w:hAnsi="Arial" w:cs="Arial"/>
                <w:color w:val="000000"/>
                <w:sz w:val="21"/>
                <w:szCs w:val="21"/>
              </w:rPr>
            </w:pPr>
            <w:r w:rsidRPr="00BE0D88">
              <w:rPr>
                <w:rFonts w:ascii="Arial" w:eastAsia="Times New Roman" w:hAnsi="Arial" w:cs="Arial"/>
                <w:color w:val="000000"/>
                <w:sz w:val="21"/>
                <w:szCs w:val="21"/>
              </w:rPr>
              <w:t>8</w:t>
            </w:r>
          </w:p>
        </w:tc>
        <w:tc>
          <w:tcPr>
            <w:tcW w:w="547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FC29F7" w:rsidRPr="00BE0D88" w:rsidRDefault="00FC29F7" w:rsidP="00BE0D88">
            <w:pPr>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Внеклассное чтение</w:t>
            </w:r>
          </w:p>
        </w:tc>
      </w:tr>
    </w:tbl>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b/>
          <w:bCs/>
          <w:color w:val="000000"/>
          <w:sz w:val="21"/>
          <w:szCs w:val="21"/>
        </w:rPr>
        <w:t>Список литературы</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b/>
          <w:bCs/>
          <w:color w:val="000000"/>
          <w:sz w:val="21"/>
          <w:szCs w:val="21"/>
        </w:rPr>
        <w:t>I. Для учащихся:</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З.Ф.Малышева. Книга для чтения. Учебник для 8 класса специальных (коррекционных) образовательных учреждений VIII вида. – М., «Просвещение», 2016.</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b/>
          <w:bCs/>
          <w:color w:val="000000"/>
          <w:sz w:val="21"/>
          <w:szCs w:val="21"/>
        </w:rPr>
        <w:t>II. Для учителя:</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1. Е.В.Комиссарова, Б.И.Турьянская. Рабочая тетрадь по литературе. 5 класс. – М., «Русское слово», 1997.</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2. Г.С.Меркин. Рабочая тетрадь по литературе для учащихся 5 класса. – М., РОСТ, Скрин, 1996.</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3. Я.А.Чернявская, Г.В.Регушевская. Детская литература. Хрестоматия. – М., «Просвещение», 1987.</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4. Н.В.Чудакова. Я познаю мир. Детская энциклопедия. Литература. – М., АСТ-ЛТД, 1997.</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t>5. Н.С.Шер. Рассказы о русских писателях. – М., Детгиз, 1960.</w:t>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br/>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br/>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br/>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br/>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br/>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br/>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br/>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lastRenderedPageBreak/>
        <w:br/>
      </w:r>
    </w:p>
    <w:p w:rsidR="008E475C" w:rsidRPr="005E3869" w:rsidRDefault="008E475C" w:rsidP="008E475C">
      <w:pPr>
        <w:shd w:val="clear" w:color="auto" w:fill="FFFFFF"/>
        <w:spacing w:after="153" w:line="240" w:lineRule="auto"/>
        <w:jc w:val="center"/>
        <w:rPr>
          <w:rFonts w:ascii="Times New Roman" w:eastAsia="Times New Roman" w:hAnsi="Times New Roman" w:cs="Times New Roman"/>
          <w:color w:val="000000"/>
          <w:sz w:val="28"/>
          <w:szCs w:val="28"/>
        </w:rPr>
      </w:pPr>
      <w:r w:rsidRPr="005E3869">
        <w:rPr>
          <w:rFonts w:ascii="Times New Roman" w:eastAsia="Times New Roman" w:hAnsi="Times New Roman" w:cs="Times New Roman"/>
          <w:b/>
          <w:bCs/>
          <w:color w:val="000000"/>
          <w:sz w:val="28"/>
          <w:szCs w:val="28"/>
        </w:rPr>
        <w:t>Календарно-тематическое планирование по чтению и развитию речи в 8  классе</w:t>
      </w:r>
    </w:p>
    <w:p w:rsidR="008E475C" w:rsidRPr="005E3869" w:rsidRDefault="008E475C" w:rsidP="008E475C">
      <w:pPr>
        <w:shd w:val="clear" w:color="auto" w:fill="FFFFFF"/>
        <w:spacing w:after="153" w:line="240" w:lineRule="auto"/>
        <w:jc w:val="center"/>
        <w:rPr>
          <w:rFonts w:ascii="Times New Roman" w:eastAsia="Times New Roman" w:hAnsi="Times New Roman" w:cs="Times New Roman"/>
          <w:color w:val="000000"/>
          <w:sz w:val="28"/>
          <w:szCs w:val="28"/>
        </w:rPr>
      </w:pPr>
    </w:p>
    <w:tbl>
      <w:tblPr>
        <w:tblW w:w="10635" w:type="dxa"/>
        <w:shd w:val="clear" w:color="auto" w:fill="FFFFFF"/>
        <w:tblCellMar>
          <w:top w:w="120" w:type="dxa"/>
          <w:left w:w="120" w:type="dxa"/>
          <w:bottom w:w="120" w:type="dxa"/>
          <w:right w:w="120" w:type="dxa"/>
        </w:tblCellMar>
        <w:tblLook w:val="04A0"/>
      </w:tblPr>
      <w:tblGrid>
        <w:gridCol w:w="633"/>
        <w:gridCol w:w="6160"/>
        <w:gridCol w:w="934"/>
        <w:gridCol w:w="725"/>
        <w:gridCol w:w="2183"/>
      </w:tblGrid>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 п/ п</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jc w:val="center"/>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Тема урока</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jc w:val="center"/>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Дата по плану</w:t>
            </w: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jc w:val="center"/>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Дата</w:t>
            </w:r>
          </w:p>
          <w:p w:rsidR="008E475C" w:rsidRPr="005E3869" w:rsidRDefault="008E475C" w:rsidP="00950A49">
            <w:pPr>
              <w:spacing w:after="153" w:line="240" w:lineRule="auto"/>
              <w:jc w:val="center"/>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по факту</w:t>
            </w: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Примечание </w:t>
            </w: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jc w:val="center"/>
              <w:rPr>
                <w:rFonts w:ascii="Times New Roman" w:eastAsia="Times New Roman" w:hAnsi="Times New Roman" w:cs="Times New Roman"/>
                <w:color w:val="000000"/>
                <w:sz w:val="28"/>
                <w:szCs w:val="28"/>
              </w:rPr>
            </w:pP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b/>
                <w:bCs/>
                <w:color w:val="000000"/>
                <w:sz w:val="28"/>
                <w:szCs w:val="28"/>
              </w:rPr>
              <w:t>Устное народное творчество (5ч.)</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1</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Русская народная сказка «Волшебное кольцо».</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rPr>
          <w:trHeight w:val="495"/>
        </w:trPr>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2</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Пословицы и поговорки</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3</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Чтение статьи «Баллады». </w:t>
            </w:r>
            <w:r w:rsidRPr="005E3869">
              <w:rPr>
                <w:rFonts w:ascii="Times New Roman" w:eastAsia="Times New Roman" w:hAnsi="Times New Roman" w:cs="Times New Roman"/>
                <w:b/>
                <w:bCs/>
                <w:color w:val="000000"/>
                <w:sz w:val="28"/>
                <w:szCs w:val="28"/>
              </w:rPr>
              <w:t>УВЧ.</w:t>
            </w:r>
            <w:r w:rsidRPr="005E3869">
              <w:rPr>
                <w:rFonts w:ascii="Times New Roman" w:eastAsia="Times New Roman" w:hAnsi="Times New Roman" w:cs="Times New Roman"/>
                <w:color w:val="000000"/>
                <w:sz w:val="28"/>
                <w:szCs w:val="28"/>
              </w:rPr>
              <w:t> Баллада Жуковского «Светлана»</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4</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И. З. Суриков «Нашла коса на камень»</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5</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Понятие о былине. «Садко»</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jc w:val="center"/>
              <w:rPr>
                <w:rFonts w:ascii="Times New Roman" w:eastAsia="Times New Roman" w:hAnsi="Times New Roman" w:cs="Times New Roman"/>
                <w:color w:val="000000"/>
                <w:sz w:val="28"/>
                <w:szCs w:val="28"/>
              </w:rPr>
            </w:pP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b/>
                <w:bCs/>
                <w:color w:val="000000"/>
                <w:sz w:val="28"/>
                <w:szCs w:val="28"/>
              </w:rPr>
              <w:t>Произведения русских писателей XIX века (14ч.)</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6</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И. И. Пущин «Записки о Пушкине»</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7</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А. С. Пушкин «Памятник», «Во глубине сибирских руд…»,«Зимнее утро», «Няне», Сожженное письмо», «Я вас любил…».</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8</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 xml:space="preserve">А. С. Пушкин «Сказка о попе и о работнике его </w:t>
            </w:r>
            <w:r w:rsidRPr="005E3869">
              <w:rPr>
                <w:rFonts w:ascii="Times New Roman" w:eastAsia="Times New Roman" w:hAnsi="Times New Roman" w:cs="Times New Roman"/>
                <w:color w:val="000000"/>
                <w:sz w:val="28"/>
                <w:szCs w:val="28"/>
              </w:rPr>
              <w:lastRenderedPageBreak/>
              <w:t>Балде».</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9</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b/>
                <w:bCs/>
                <w:color w:val="000000"/>
                <w:sz w:val="28"/>
                <w:szCs w:val="28"/>
              </w:rPr>
              <w:t>УВЧ</w:t>
            </w:r>
            <w:r w:rsidRPr="005E3869">
              <w:rPr>
                <w:rFonts w:ascii="Times New Roman" w:eastAsia="Times New Roman" w:hAnsi="Times New Roman" w:cs="Times New Roman"/>
                <w:color w:val="000000"/>
                <w:sz w:val="28"/>
                <w:szCs w:val="28"/>
              </w:rPr>
              <w:t>. Повесть А.С. Пушкина «Метель»</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10</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 М. Ю. Лермонтов. Слово о поэте. «Родина», Парус», «Сосна»., «Смерть поэта»</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11</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М. Ю. Лермонтов «Песня про царя Ивана Васильевича, молодого опричника и удалого купца Калашникова».</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12</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И.А.Крылов. «Баснописец, каких не бывало», «Волк на псарне», «Осел и Соловей», «Муха и пчела»</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13</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Н. А. Некрасов. Слово о писателе.  «Размышления у парадного подъезда», «В полном разгаре страда деревенская…»</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14</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Н.А. Некрасов «Русские женщины»</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15</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И. С. Никитин. Слово о поэте. Стихотворение  «Русь», «Утро на берегу озера»</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16</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И. С. Тургенев. Слово о писателе. «Муму» (В сокращении). Историческая эпоха в произведении.</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17</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И. С. Тургенев «Муму» (В сокращении). Герасим и Муму.</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lastRenderedPageBreak/>
              <w:t>18</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Л. Н. Толстой. Слово о писателе. Рассказ «После бала».</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19</w:t>
            </w:r>
          </w:p>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Л. Н. Толстой «После бала». Духовный мир  главного героя.</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jc w:val="center"/>
              <w:rPr>
                <w:rFonts w:ascii="Times New Roman" w:eastAsia="Times New Roman" w:hAnsi="Times New Roman" w:cs="Times New Roman"/>
                <w:color w:val="000000"/>
                <w:sz w:val="28"/>
                <w:szCs w:val="28"/>
              </w:rPr>
            </w:pP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b/>
                <w:bCs/>
                <w:color w:val="000000"/>
                <w:sz w:val="28"/>
                <w:szCs w:val="28"/>
              </w:rPr>
              <w:t>Произведения русских писат</w:t>
            </w:r>
            <w:r w:rsidR="00FC29F7">
              <w:rPr>
                <w:rFonts w:ascii="Times New Roman" w:eastAsia="Times New Roman" w:hAnsi="Times New Roman" w:cs="Times New Roman"/>
                <w:b/>
                <w:bCs/>
                <w:color w:val="000000"/>
                <w:sz w:val="28"/>
                <w:szCs w:val="28"/>
              </w:rPr>
              <w:t>елей 1 – ой половины 20 века (7</w:t>
            </w:r>
            <w:r w:rsidRPr="005E3869">
              <w:rPr>
                <w:rFonts w:ascii="Times New Roman" w:eastAsia="Times New Roman" w:hAnsi="Times New Roman" w:cs="Times New Roman"/>
                <w:b/>
                <w:bCs/>
                <w:color w:val="000000"/>
                <w:sz w:val="28"/>
                <w:szCs w:val="28"/>
              </w:rPr>
              <w:t>ч.)</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20</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А. П. Чехов. Слово о писателе. Юмор в творчестве А.П.Чехова. «Лошадиная фамилия».</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21</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В.Г.Короленко</w:t>
            </w:r>
            <w:r w:rsidRPr="005E3869">
              <w:rPr>
                <w:rFonts w:ascii="Times New Roman" w:eastAsia="Times New Roman" w:hAnsi="Times New Roman" w:cs="Times New Roman"/>
                <w:b/>
                <w:bCs/>
                <w:color w:val="000000"/>
                <w:sz w:val="28"/>
                <w:szCs w:val="28"/>
              </w:rPr>
              <w:t>.</w:t>
            </w:r>
            <w:r w:rsidRPr="005E3869">
              <w:rPr>
                <w:rFonts w:ascii="Times New Roman" w:eastAsia="Times New Roman" w:hAnsi="Times New Roman" w:cs="Times New Roman"/>
                <w:color w:val="000000"/>
                <w:sz w:val="28"/>
                <w:szCs w:val="28"/>
              </w:rPr>
              <w:t xml:space="preserve"> Слово о писателе. Слепой музыкант» </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22</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 xml:space="preserve">В. Г. Короленко «Слепой музыкант». </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23</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М. Горький</w:t>
            </w:r>
            <w:r w:rsidRPr="005E3869">
              <w:rPr>
                <w:rFonts w:ascii="Times New Roman" w:eastAsia="Times New Roman" w:hAnsi="Times New Roman" w:cs="Times New Roman"/>
                <w:b/>
                <w:bCs/>
                <w:color w:val="000000"/>
                <w:sz w:val="28"/>
                <w:szCs w:val="28"/>
              </w:rPr>
              <w:t>.</w:t>
            </w:r>
            <w:r w:rsidRPr="005E3869">
              <w:rPr>
                <w:rFonts w:ascii="Times New Roman" w:eastAsia="Times New Roman" w:hAnsi="Times New Roman" w:cs="Times New Roman"/>
                <w:color w:val="000000"/>
                <w:sz w:val="28"/>
                <w:szCs w:val="28"/>
              </w:rPr>
              <w:t> Слово о писателе. «Макар Чудра». Понятие о свободе и жертвенности.</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24</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С. А. Есенин  Слово о поэте</w:t>
            </w:r>
            <w:r w:rsidRPr="005E3869">
              <w:rPr>
                <w:rFonts w:ascii="Times New Roman" w:eastAsia="Times New Roman" w:hAnsi="Times New Roman" w:cs="Times New Roman"/>
                <w:b/>
                <w:bCs/>
                <w:color w:val="000000"/>
                <w:sz w:val="28"/>
                <w:szCs w:val="28"/>
              </w:rPr>
              <w:t>. </w:t>
            </w:r>
            <w:r w:rsidRPr="005E3869">
              <w:rPr>
                <w:rFonts w:ascii="Times New Roman" w:eastAsia="Times New Roman" w:hAnsi="Times New Roman" w:cs="Times New Roman"/>
                <w:color w:val="000000"/>
                <w:sz w:val="28"/>
                <w:szCs w:val="28"/>
              </w:rPr>
              <w:t>«Спит ковыль», «Пороша», «Отговорила роща золотая»</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25</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А. П. Платонов Сказка «Разноцветная бабочка». Сравнение литературной и народной сказок.</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26</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А. Н. Толстой. Слово о писателе. «Русский характер»</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FC29F7"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FC29F7" w:rsidRPr="005E3869" w:rsidRDefault="00FC29F7" w:rsidP="00950A49">
            <w:pPr>
              <w:spacing w:after="153" w:line="240" w:lineRule="auto"/>
              <w:rPr>
                <w:rFonts w:ascii="Times New Roman" w:eastAsia="Times New Roman" w:hAnsi="Times New Roman" w:cs="Times New Roman"/>
                <w:color w:val="000000"/>
                <w:sz w:val="28"/>
                <w:szCs w:val="28"/>
              </w:rPr>
            </w:pP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FC29F7" w:rsidRPr="005E3869" w:rsidRDefault="00FC29F7" w:rsidP="00950A49">
            <w:pPr>
              <w:spacing w:after="153" w:line="240" w:lineRule="auto"/>
              <w:rPr>
                <w:rFonts w:ascii="Times New Roman" w:eastAsia="Times New Roman" w:hAnsi="Times New Roman" w:cs="Times New Roman"/>
                <w:color w:val="000000"/>
                <w:sz w:val="28"/>
                <w:szCs w:val="28"/>
              </w:rPr>
            </w:pPr>
            <w:r w:rsidRPr="00BE0D88">
              <w:rPr>
                <w:rFonts w:ascii="Arial" w:eastAsia="Times New Roman" w:hAnsi="Arial" w:cs="Arial"/>
                <w:b/>
                <w:bCs/>
                <w:i/>
                <w:iCs/>
                <w:color w:val="000000"/>
                <w:sz w:val="21"/>
                <w:szCs w:val="21"/>
              </w:rPr>
              <w:t>Произведения русских пис</w:t>
            </w:r>
            <w:r>
              <w:rPr>
                <w:rFonts w:ascii="Arial" w:eastAsia="Times New Roman" w:hAnsi="Arial" w:cs="Arial"/>
                <w:b/>
                <w:bCs/>
                <w:i/>
                <w:iCs/>
                <w:color w:val="000000"/>
                <w:sz w:val="21"/>
                <w:szCs w:val="21"/>
              </w:rPr>
              <w:t>ателей второй половины XX века (8часов</w:t>
            </w:r>
            <w:r w:rsidRPr="00BE0D88">
              <w:rPr>
                <w:rFonts w:ascii="Arial" w:eastAsia="Times New Roman" w:hAnsi="Arial" w:cs="Arial"/>
                <w:b/>
                <w:bCs/>
                <w:i/>
                <w:iCs/>
                <w:color w:val="000000"/>
                <w:sz w:val="21"/>
                <w:szCs w:val="21"/>
              </w:rPr>
              <w:t>) </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FC29F7" w:rsidRPr="005E3869" w:rsidRDefault="00FC29F7"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FC29F7" w:rsidRPr="005E3869" w:rsidRDefault="00FC29F7"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FC29F7" w:rsidRPr="005E3869" w:rsidRDefault="00FC29F7"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27</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 xml:space="preserve">К. Г. Паустовский. Слово о писателе. Рассказ </w:t>
            </w:r>
            <w:r w:rsidRPr="005E3869">
              <w:rPr>
                <w:rFonts w:ascii="Times New Roman" w:eastAsia="Times New Roman" w:hAnsi="Times New Roman" w:cs="Times New Roman"/>
                <w:color w:val="000000"/>
                <w:sz w:val="28"/>
                <w:szCs w:val="28"/>
              </w:rPr>
              <w:lastRenderedPageBreak/>
              <w:t>«Телеграмма»</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lastRenderedPageBreak/>
              <w:t>28</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Р. И. Фраерман. Слово о писателе. «Дикая собака динго, или повесть о первой любви». Чтение и анализ глав</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29</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«Дикая собака динго, или повесть о первой любви». Чтение и анализ  глав.</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30</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Л. А. Кассиль. Слово о писателе. Чтение рассказа «Пекины бутсы»</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31</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А. Т. Твардовский. Слово о поэте. «Василий Теркин». Отрывок «Гармонь»</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rPr>
          <w:trHeight w:val="330"/>
        </w:trPr>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32</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В. М. Шукшин. Слово о писателе. Рассказ «Гринька Малюгин»</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rPr>
          <w:trHeight w:val="75"/>
        </w:trPr>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75" w:lineRule="atLeast"/>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33</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75" w:lineRule="atLeast"/>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В. П. Астафьев. Слово о писателе. «Далекая и близкая сказка» (глава из повести «Последний поклон). Анализ жанра произведения</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75" w:lineRule="atLeast"/>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r w:rsidR="008E475C" w:rsidRPr="005E3869" w:rsidTr="00950A49">
        <w:trPr>
          <w:trHeight w:val="75"/>
        </w:trPr>
        <w:tc>
          <w:tcPr>
            <w:tcW w:w="63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75" w:lineRule="atLeast"/>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34</w:t>
            </w:r>
          </w:p>
        </w:tc>
        <w:tc>
          <w:tcPr>
            <w:tcW w:w="624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75" w:lineRule="atLeast"/>
              <w:rPr>
                <w:rFonts w:ascii="Times New Roman" w:eastAsia="Times New Roman" w:hAnsi="Times New Roman" w:cs="Times New Roman"/>
                <w:color w:val="000000"/>
                <w:sz w:val="28"/>
                <w:szCs w:val="28"/>
              </w:rPr>
            </w:pPr>
            <w:r w:rsidRPr="005E3869">
              <w:rPr>
                <w:rFonts w:ascii="Times New Roman" w:eastAsia="Times New Roman" w:hAnsi="Times New Roman" w:cs="Times New Roman"/>
                <w:color w:val="000000"/>
                <w:sz w:val="28"/>
                <w:szCs w:val="28"/>
              </w:rPr>
              <w:t>Р. П. Погодин. Слово о писателе. «Алфред». Система героев.</w:t>
            </w:r>
          </w:p>
        </w:tc>
        <w:tc>
          <w:tcPr>
            <w:tcW w:w="88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8E475C" w:rsidRPr="005E3869" w:rsidRDefault="008E475C" w:rsidP="00950A49">
            <w:pPr>
              <w:spacing w:after="153" w:line="75" w:lineRule="atLeast"/>
              <w:rPr>
                <w:rFonts w:ascii="Times New Roman" w:eastAsia="Times New Roman" w:hAnsi="Times New Roman" w:cs="Times New Roman"/>
                <w:color w:val="000000"/>
                <w:sz w:val="28"/>
                <w:szCs w:val="28"/>
              </w:rPr>
            </w:pPr>
          </w:p>
        </w:tc>
        <w:tc>
          <w:tcPr>
            <w:tcW w:w="672"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c>
          <w:tcPr>
            <w:tcW w:w="2198" w:type="dxa"/>
            <w:tcBorders>
              <w:top w:val="single" w:sz="8" w:space="0" w:color="000001"/>
              <w:left w:val="single" w:sz="8" w:space="0" w:color="000001"/>
              <w:bottom w:val="single" w:sz="8" w:space="0" w:color="000001"/>
              <w:right w:val="single" w:sz="8" w:space="0" w:color="000001"/>
            </w:tcBorders>
            <w:shd w:val="clear" w:color="auto" w:fill="FFFFFF"/>
            <w:tcMar>
              <w:top w:w="0" w:type="dxa"/>
              <w:bottom w:w="0" w:type="dxa"/>
            </w:tcMar>
            <w:hideMark/>
          </w:tcPr>
          <w:p w:rsidR="008E475C" w:rsidRPr="005E3869" w:rsidRDefault="008E475C" w:rsidP="00950A49">
            <w:pPr>
              <w:spacing w:after="153" w:line="240" w:lineRule="auto"/>
              <w:rPr>
                <w:rFonts w:ascii="Times New Roman" w:eastAsia="Times New Roman" w:hAnsi="Times New Roman" w:cs="Times New Roman"/>
                <w:color w:val="000000"/>
                <w:sz w:val="28"/>
                <w:szCs w:val="28"/>
              </w:rPr>
            </w:pPr>
          </w:p>
        </w:tc>
      </w:tr>
    </w:tbl>
    <w:p w:rsidR="008E475C" w:rsidRPr="005E3869" w:rsidRDefault="008E475C" w:rsidP="008E475C">
      <w:pPr>
        <w:rPr>
          <w:rFonts w:ascii="Times New Roman" w:hAnsi="Times New Roman" w:cs="Times New Roman"/>
          <w:sz w:val="28"/>
          <w:szCs w:val="28"/>
        </w:rPr>
      </w:pP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br/>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br/>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lastRenderedPageBreak/>
        <w:br/>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br/>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br/>
      </w:r>
    </w:p>
    <w:p w:rsidR="00BE0D88" w:rsidRPr="00BE0D88" w:rsidRDefault="00BE0D88" w:rsidP="00BE0D88">
      <w:pPr>
        <w:shd w:val="clear" w:color="auto" w:fill="FFFFFF"/>
        <w:spacing w:after="153" w:line="240" w:lineRule="auto"/>
        <w:rPr>
          <w:rFonts w:ascii="Arial" w:eastAsia="Times New Roman" w:hAnsi="Arial" w:cs="Arial"/>
          <w:color w:val="000000"/>
          <w:sz w:val="21"/>
          <w:szCs w:val="21"/>
        </w:rPr>
      </w:pPr>
      <w:r w:rsidRPr="00BE0D88">
        <w:rPr>
          <w:rFonts w:ascii="Arial" w:eastAsia="Times New Roman" w:hAnsi="Arial" w:cs="Arial"/>
          <w:color w:val="000000"/>
          <w:sz w:val="21"/>
          <w:szCs w:val="21"/>
        </w:rPr>
        <w:br/>
      </w:r>
    </w:p>
    <w:sectPr w:rsidR="00BE0D88" w:rsidRPr="00BE0D88" w:rsidSect="008E475C">
      <w:pgSz w:w="16838" w:h="11906" w:orient="landscape"/>
      <w:pgMar w:top="1701" w:right="1134" w:bottom="85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ED4CA2"/>
    <w:multiLevelType w:val="multilevel"/>
    <w:tmpl w:val="4F0E4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drawingGridHorizontalSpacing w:val="110"/>
  <w:displayHorizontalDrawingGridEvery w:val="2"/>
  <w:characterSpacingControl w:val="doNotCompress"/>
  <w:compat>
    <w:useFELayout/>
  </w:compat>
  <w:rsids>
    <w:rsidRoot w:val="00BE0D88"/>
    <w:rsid w:val="0004072E"/>
    <w:rsid w:val="00292631"/>
    <w:rsid w:val="008E475C"/>
    <w:rsid w:val="009620B7"/>
    <w:rsid w:val="00A04EBC"/>
    <w:rsid w:val="00BE0D88"/>
    <w:rsid w:val="00C46FAD"/>
    <w:rsid w:val="00F34989"/>
    <w:rsid w:val="00FC29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0B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E0D88"/>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A04E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4E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32623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2086</Words>
  <Characters>11895</Characters>
  <Application>Microsoft Office Word</Application>
  <DocSecurity>0</DocSecurity>
  <Lines>99</Lines>
  <Paragraphs>27</Paragraphs>
  <ScaleCrop>false</ScaleCrop>
  <Company/>
  <LinksUpToDate>false</LinksUpToDate>
  <CharactersWithSpaces>13954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Acer</cp:lastModifiedBy>
  <cp:revision>7</cp:revision>
  <dcterms:created xsi:type="dcterms:W3CDTF">2024-08-30T17:31:00Z</dcterms:created>
  <dcterms:modified xsi:type="dcterms:W3CDTF">2024-09-12T10:33:00Z</dcterms:modified>
</cp:coreProperties>
</file>